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ECFE" w14:textId="77777777" w:rsidR="001721FC" w:rsidRDefault="003947CB" w:rsidP="00E7456B">
      <w:pPr>
        <w:jc w:val="center"/>
      </w:pPr>
      <w:r>
        <w:rPr>
          <w:rFonts w:hint="eastAsia"/>
        </w:rPr>
        <w:t>幼保連携型認定こども園指導監査</w:t>
      </w:r>
    </w:p>
    <w:p w14:paraId="4EDCA91C" w14:textId="77777777" w:rsidR="003947CB" w:rsidRDefault="003947CB" w:rsidP="009F3312">
      <w:pPr>
        <w:jc w:val="center"/>
      </w:pPr>
      <w:r w:rsidRPr="00A011C7">
        <w:rPr>
          <w:rFonts w:hint="eastAsia"/>
        </w:rPr>
        <w:t>監査当日は</w:t>
      </w:r>
      <w:r w:rsidR="00E7456B" w:rsidRPr="00A011C7">
        <w:rPr>
          <w:rFonts w:hint="eastAsia"/>
        </w:rPr>
        <w:t>、</w:t>
      </w:r>
      <w:r w:rsidR="00606A14" w:rsidRPr="00A011C7">
        <w:rPr>
          <w:rFonts w:hint="eastAsia"/>
        </w:rPr>
        <w:t>下記点検</w:t>
      </w:r>
      <w:r w:rsidR="00A03632" w:rsidRPr="00A011C7">
        <w:rPr>
          <w:rFonts w:hint="eastAsia"/>
        </w:rPr>
        <w:t>事項</w:t>
      </w:r>
      <w:r w:rsidR="00606A14" w:rsidRPr="00A011C7">
        <w:rPr>
          <w:rFonts w:hint="eastAsia"/>
        </w:rPr>
        <w:t>について確認できる書類</w:t>
      </w:r>
      <w:r w:rsidR="00A011C7">
        <w:rPr>
          <w:rFonts w:hint="eastAsia"/>
        </w:rPr>
        <w:t>等</w:t>
      </w:r>
      <w:r w:rsidRPr="00A011C7">
        <w:rPr>
          <w:rFonts w:hint="eastAsia"/>
        </w:rPr>
        <w:t>を御準備ください。</w:t>
      </w:r>
    </w:p>
    <w:p w14:paraId="0250730A" w14:textId="77777777" w:rsidR="00B74212" w:rsidRPr="007D0687" w:rsidRDefault="00B74212" w:rsidP="00B74212">
      <w:r>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B74212" w14:paraId="5C8F5523" w14:textId="77777777" w:rsidTr="00BC5ECB">
        <w:trPr>
          <w:trHeight w:val="361"/>
          <w:jc w:val="center"/>
        </w:trPr>
        <w:tc>
          <w:tcPr>
            <w:tcW w:w="3509" w:type="dxa"/>
            <w:shd w:val="clear" w:color="auto" w:fill="F2F2F2" w:themeFill="background1" w:themeFillShade="F2"/>
          </w:tcPr>
          <w:p w14:paraId="6359EE45" w14:textId="77777777" w:rsidR="00B74212" w:rsidRPr="009F3312" w:rsidRDefault="00B74212" w:rsidP="004B204E">
            <w:pPr>
              <w:jc w:val="center"/>
              <w:rPr>
                <w:b/>
              </w:rPr>
            </w:pPr>
            <w:r w:rsidRPr="00A011C7">
              <w:rPr>
                <w:rFonts w:hint="eastAsia"/>
                <w:b/>
              </w:rPr>
              <w:t>点検</w:t>
            </w:r>
            <w:r w:rsidR="00A03632" w:rsidRPr="00A011C7">
              <w:rPr>
                <w:rFonts w:hint="eastAsia"/>
                <w:b/>
              </w:rPr>
              <w:t>事項</w:t>
            </w:r>
          </w:p>
        </w:tc>
        <w:tc>
          <w:tcPr>
            <w:tcW w:w="6887" w:type="dxa"/>
            <w:shd w:val="clear" w:color="auto" w:fill="F2F2F2" w:themeFill="background1" w:themeFillShade="F2"/>
          </w:tcPr>
          <w:p w14:paraId="0C16AA48" w14:textId="77777777" w:rsidR="00B74212" w:rsidRPr="009F3312" w:rsidRDefault="00B74212" w:rsidP="004B204E">
            <w:pPr>
              <w:jc w:val="center"/>
              <w:rPr>
                <w:b/>
              </w:rPr>
            </w:pPr>
            <w:r w:rsidRPr="009F3312">
              <w:rPr>
                <w:rFonts w:hint="eastAsia"/>
                <w:b/>
              </w:rPr>
              <w:t>根拠法令等</w:t>
            </w:r>
          </w:p>
        </w:tc>
      </w:tr>
      <w:tr w:rsidR="00B74212" w14:paraId="4BC3F3F6" w14:textId="77777777" w:rsidTr="00BC5ECB">
        <w:trPr>
          <w:trHeight w:val="368"/>
          <w:jc w:val="center"/>
        </w:trPr>
        <w:tc>
          <w:tcPr>
            <w:tcW w:w="3509" w:type="dxa"/>
          </w:tcPr>
          <w:p w14:paraId="01C1F669"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園則</w:t>
            </w:r>
          </w:p>
        </w:tc>
        <w:tc>
          <w:tcPr>
            <w:tcW w:w="6887" w:type="dxa"/>
          </w:tcPr>
          <w:p w14:paraId="0916D3B1"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就学前の子どもに関する教育、保育等の総合的な提供の推進に関する法律施行規則第１６条</w:t>
            </w:r>
          </w:p>
        </w:tc>
      </w:tr>
      <w:tr w:rsidR="00B74212" w14:paraId="0AA67D25" w14:textId="77777777" w:rsidTr="00BC5ECB">
        <w:trPr>
          <w:trHeight w:val="723"/>
          <w:jc w:val="center"/>
        </w:trPr>
        <w:tc>
          <w:tcPr>
            <w:tcW w:w="3509" w:type="dxa"/>
          </w:tcPr>
          <w:p w14:paraId="3772F9DA"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資格証（写）</w:t>
            </w:r>
          </w:p>
        </w:tc>
        <w:tc>
          <w:tcPr>
            <w:tcW w:w="6887" w:type="dxa"/>
          </w:tcPr>
          <w:p w14:paraId="50E7F46A"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就学前の子どもに関する教育、保育等の総合的な提供の推進に関する法律施行規則第1２条</w:t>
            </w:r>
          </w:p>
          <w:p w14:paraId="6D9866A3"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就学前の子どもに関する教育、保育等の総合的な提供の推進に関する法律第１５条</w:t>
            </w:r>
          </w:p>
        </w:tc>
      </w:tr>
      <w:tr w:rsidR="00B74212" w14:paraId="17D317F3" w14:textId="77777777" w:rsidTr="00BC5ECB">
        <w:trPr>
          <w:trHeight w:val="723"/>
          <w:jc w:val="center"/>
        </w:trPr>
        <w:tc>
          <w:tcPr>
            <w:tcW w:w="3509" w:type="dxa"/>
          </w:tcPr>
          <w:p w14:paraId="301BA6B8"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出勤簿</w:t>
            </w:r>
          </w:p>
        </w:tc>
        <w:tc>
          <w:tcPr>
            <w:tcW w:w="6887" w:type="dxa"/>
          </w:tcPr>
          <w:p w14:paraId="2FD7B61D"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就学前の子どもに関する教育、保育等の総合的な提供の推進に関する法律施行規則第２６条</w:t>
            </w:r>
          </w:p>
          <w:p w14:paraId="01724524" w14:textId="77777777" w:rsidR="00B74212" w:rsidRPr="00060B85" w:rsidRDefault="00B74212" w:rsidP="004B204E">
            <w:pPr>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学校教育法施行規則第２８条第３項の準用規定</w:t>
            </w:r>
          </w:p>
        </w:tc>
      </w:tr>
      <w:tr w:rsidR="00B74212" w14:paraId="287997E0" w14:textId="77777777" w:rsidTr="00BC5ECB">
        <w:trPr>
          <w:trHeight w:val="368"/>
          <w:jc w:val="center"/>
        </w:trPr>
        <w:tc>
          <w:tcPr>
            <w:tcW w:w="3509" w:type="dxa"/>
          </w:tcPr>
          <w:p w14:paraId="184A7CA7"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勤務割表</w:t>
            </w:r>
          </w:p>
        </w:tc>
        <w:tc>
          <w:tcPr>
            <w:tcW w:w="6887" w:type="dxa"/>
          </w:tcPr>
          <w:p w14:paraId="7C9CDA8F" w14:textId="77777777" w:rsidR="00B74212" w:rsidRPr="00746BB8" w:rsidRDefault="00B74212" w:rsidP="004B204E">
            <w:pPr>
              <w:rPr>
                <w:rFonts w:ascii="ＭＳ 明朝" w:eastAsia="ＭＳ 明朝" w:hAnsi="ＭＳ 明朝"/>
                <w:b/>
                <w:sz w:val="16"/>
                <w:szCs w:val="16"/>
              </w:rPr>
            </w:pPr>
            <w:r w:rsidRPr="00746BB8">
              <w:rPr>
                <w:rFonts w:ascii="ＭＳ 明朝" w:eastAsia="ＭＳ 明朝" w:hAnsi="ＭＳ 明朝" w:hint="eastAsia"/>
                <w:b/>
                <w:sz w:val="16"/>
                <w:szCs w:val="16"/>
              </w:rPr>
              <w:t>幼保連携型認定こども園の学級編制、職員、設備及び運営に関する基準第5条</w:t>
            </w:r>
          </w:p>
        </w:tc>
      </w:tr>
      <w:tr w:rsidR="00B74212" w14:paraId="72C9D4CA" w14:textId="77777777" w:rsidTr="00BC5ECB">
        <w:trPr>
          <w:trHeight w:val="361"/>
          <w:jc w:val="center"/>
        </w:trPr>
        <w:tc>
          <w:tcPr>
            <w:tcW w:w="3509" w:type="dxa"/>
          </w:tcPr>
          <w:p w14:paraId="5BC4283E" w14:textId="77777777" w:rsidR="00B74212" w:rsidRPr="00F7479E" w:rsidRDefault="00B74212" w:rsidP="004B204E">
            <w:pPr>
              <w:rPr>
                <w:rFonts w:ascii="ＭＳ 明朝" w:eastAsia="ＭＳ 明朝" w:hAnsi="ＭＳ 明朝"/>
                <w:sz w:val="20"/>
                <w:szCs w:val="20"/>
              </w:rPr>
            </w:pPr>
            <w:r w:rsidRPr="00F7479E">
              <w:rPr>
                <w:rFonts w:ascii="ＭＳ 明朝" w:eastAsia="ＭＳ 明朝" w:hAnsi="ＭＳ 明朝" w:hint="eastAsia"/>
                <w:sz w:val="20"/>
                <w:szCs w:val="20"/>
              </w:rPr>
              <w:t>職員の研修</w:t>
            </w:r>
            <w:r w:rsidR="0003577A" w:rsidRPr="00F7479E">
              <w:rPr>
                <w:rFonts w:ascii="ＭＳ 明朝" w:eastAsia="ＭＳ 明朝" w:hAnsi="ＭＳ 明朝" w:hint="eastAsia"/>
                <w:sz w:val="20"/>
                <w:szCs w:val="20"/>
              </w:rPr>
              <w:t>機会</w:t>
            </w:r>
          </w:p>
        </w:tc>
        <w:tc>
          <w:tcPr>
            <w:tcW w:w="6887" w:type="dxa"/>
          </w:tcPr>
          <w:p w14:paraId="0F48B163"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宮崎県幼保連携型認定こども園の設備及び運営の基準に関する条例第２０条第２項</w:t>
            </w:r>
          </w:p>
        </w:tc>
      </w:tr>
      <w:tr w:rsidR="00B74212" w14:paraId="063ACF5A" w14:textId="77777777" w:rsidTr="00BC5ECB">
        <w:trPr>
          <w:trHeight w:val="368"/>
          <w:jc w:val="center"/>
        </w:trPr>
        <w:tc>
          <w:tcPr>
            <w:tcW w:w="3509" w:type="dxa"/>
          </w:tcPr>
          <w:p w14:paraId="43F54191"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苦情を受け付けた場合の</w:t>
            </w:r>
            <w:r w:rsidR="003145D4">
              <w:rPr>
                <w:rFonts w:ascii="ＭＳ 明朝" w:eastAsia="ＭＳ 明朝" w:hAnsi="ＭＳ 明朝" w:hint="eastAsia"/>
                <w:sz w:val="20"/>
                <w:szCs w:val="20"/>
              </w:rPr>
              <w:t>対応</w:t>
            </w:r>
          </w:p>
        </w:tc>
        <w:tc>
          <w:tcPr>
            <w:tcW w:w="6887" w:type="dxa"/>
          </w:tcPr>
          <w:p w14:paraId="32E13F01"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宮崎県認定こども園の認可・認定基準に関する条例等の施行について（通知）第４-二</w:t>
            </w:r>
          </w:p>
        </w:tc>
      </w:tr>
      <w:tr w:rsidR="000A418F" w14:paraId="663E98D6" w14:textId="77777777" w:rsidTr="00BC5ECB">
        <w:trPr>
          <w:trHeight w:val="368"/>
          <w:jc w:val="center"/>
        </w:trPr>
        <w:tc>
          <w:tcPr>
            <w:tcW w:w="3509" w:type="dxa"/>
          </w:tcPr>
          <w:p w14:paraId="7084C778" w14:textId="6A5245D8" w:rsidR="000A418F" w:rsidRPr="00DA5FF8" w:rsidRDefault="000A418F" w:rsidP="004B204E">
            <w:pPr>
              <w:rPr>
                <w:rFonts w:ascii="ＭＳ 明朝" w:eastAsia="ＭＳ 明朝" w:hAnsi="ＭＳ 明朝"/>
                <w:sz w:val="20"/>
                <w:szCs w:val="20"/>
              </w:rPr>
            </w:pPr>
            <w:r w:rsidRPr="00DA5FF8">
              <w:rPr>
                <w:rFonts w:ascii="ＭＳ 明朝" w:eastAsia="ＭＳ 明朝" w:hAnsi="ＭＳ 明朝" w:hint="eastAsia"/>
                <w:sz w:val="20"/>
                <w:szCs w:val="20"/>
              </w:rPr>
              <w:t>自己評価の記録</w:t>
            </w:r>
          </w:p>
        </w:tc>
        <w:tc>
          <w:tcPr>
            <w:tcW w:w="6887" w:type="dxa"/>
          </w:tcPr>
          <w:p w14:paraId="30E542C0" w14:textId="09A266F2" w:rsidR="000A418F" w:rsidRPr="00DA5FF8" w:rsidRDefault="000A418F" w:rsidP="004B204E">
            <w:pPr>
              <w:rPr>
                <w:rFonts w:ascii="ＭＳ 明朝" w:eastAsia="ＭＳ 明朝" w:hAnsi="ＭＳ 明朝"/>
                <w:b/>
                <w:sz w:val="16"/>
                <w:szCs w:val="16"/>
              </w:rPr>
            </w:pPr>
            <w:r w:rsidRPr="00DA5FF8">
              <w:rPr>
                <w:rFonts w:ascii="ＭＳ 明朝" w:eastAsia="ＭＳ 明朝" w:hAnsi="ＭＳ 明朝" w:hint="eastAsia"/>
                <w:b/>
                <w:sz w:val="16"/>
                <w:szCs w:val="16"/>
              </w:rPr>
              <w:t>就学前の子どもに関する教育、保育等の総合的な提供の推進に関する法律施行規則第２３条</w:t>
            </w:r>
          </w:p>
        </w:tc>
      </w:tr>
      <w:tr w:rsidR="00194458" w14:paraId="05CF8CDF" w14:textId="77777777" w:rsidTr="00BC5ECB">
        <w:trPr>
          <w:trHeight w:val="368"/>
          <w:jc w:val="center"/>
        </w:trPr>
        <w:tc>
          <w:tcPr>
            <w:tcW w:w="3509" w:type="dxa"/>
          </w:tcPr>
          <w:p w14:paraId="6450F21A" w14:textId="150224E6" w:rsidR="00542161" w:rsidRPr="00DA5FF8" w:rsidRDefault="00542161" w:rsidP="004B204E">
            <w:pPr>
              <w:rPr>
                <w:rFonts w:ascii="ＭＳ 明朝" w:eastAsia="ＭＳ 明朝" w:hAnsi="ＭＳ 明朝"/>
                <w:sz w:val="20"/>
                <w:szCs w:val="20"/>
              </w:rPr>
            </w:pPr>
            <w:r w:rsidRPr="00DA5FF8">
              <w:rPr>
                <w:rFonts w:ascii="ＭＳ 明朝" w:eastAsia="ＭＳ 明朝" w:hAnsi="ＭＳ 明朝" w:hint="eastAsia"/>
                <w:sz w:val="20"/>
                <w:szCs w:val="20"/>
              </w:rPr>
              <w:t>監査日時点の児童の満年齢毎の人数が分かる資料（※保育室毎）</w:t>
            </w:r>
          </w:p>
        </w:tc>
        <w:tc>
          <w:tcPr>
            <w:tcW w:w="6887" w:type="dxa"/>
          </w:tcPr>
          <w:p w14:paraId="1064CB15" w14:textId="14E72154" w:rsidR="00194458" w:rsidRPr="00DA5FF8" w:rsidRDefault="00194458" w:rsidP="004B204E">
            <w:pPr>
              <w:rPr>
                <w:rFonts w:ascii="ＭＳ 明朝" w:eastAsia="ＭＳ 明朝" w:hAnsi="ＭＳ 明朝"/>
                <w:b/>
                <w:sz w:val="16"/>
                <w:szCs w:val="16"/>
              </w:rPr>
            </w:pPr>
            <w:r w:rsidRPr="00DA5FF8">
              <w:rPr>
                <w:rFonts w:ascii="ＭＳ 明朝" w:eastAsia="ＭＳ 明朝" w:hAnsi="ＭＳ 明朝" w:hint="eastAsia"/>
                <w:b/>
                <w:sz w:val="16"/>
                <w:szCs w:val="16"/>
              </w:rPr>
              <w:t>幼保連携型認定こども園の学級の編成、職員、設備及び運営に関する基準第５条、第６条、第７条</w:t>
            </w:r>
          </w:p>
        </w:tc>
      </w:tr>
      <w:tr w:rsidR="00B74212" w14:paraId="103739F1" w14:textId="77777777" w:rsidTr="00BC5ECB">
        <w:trPr>
          <w:trHeight w:val="361"/>
          <w:jc w:val="center"/>
        </w:trPr>
        <w:tc>
          <w:tcPr>
            <w:tcW w:w="3509" w:type="dxa"/>
          </w:tcPr>
          <w:p w14:paraId="193155D6" w14:textId="77777777" w:rsidR="00B74212" w:rsidRPr="00DA5FF8" w:rsidRDefault="00B74212" w:rsidP="004B204E">
            <w:pPr>
              <w:rPr>
                <w:rFonts w:ascii="ＭＳ 明朝" w:eastAsia="ＭＳ 明朝" w:hAnsi="ＭＳ 明朝"/>
                <w:sz w:val="20"/>
                <w:szCs w:val="20"/>
              </w:rPr>
            </w:pPr>
            <w:r w:rsidRPr="00DA5FF8">
              <w:rPr>
                <w:rFonts w:ascii="ＭＳ 明朝" w:eastAsia="ＭＳ 明朝" w:hAnsi="ＭＳ 明朝" w:hint="eastAsia"/>
                <w:sz w:val="20"/>
                <w:szCs w:val="20"/>
              </w:rPr>
              <w:t>固定資産管理台帳</w:t>
            </w:r>
          </w:p>
        </w:tc>
        <w:tc>
          <w:tcPr>
            <w:tcW w:w="6887" w:type="dxa"/>
            <w:vMerge w:val="restart"/>
          </w:tcPr>
          <w:p w14:paraId="14B6B7AE"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就学前の子どもに関する教育、保育等の総合的な提供の推進に関する法律施行規則第２６条</w:t>
            </w:r>
          </w:p>
          <w:p w14:paraId="40B145E2"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準用：学校教育法施行規則第２８条第６項</w:t>
            </w:r>
          </w:p>
          <w:p w14:paraId="6BD2C75D"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「資産原簿、出納簿及び経費の予算決算についての帳簿」</w:t>
            </w:r>
          </w:p>
        </w:tc>
      </w:tr>
      <w:tr w:rsidR="00B74212" w14:paraId="07F81199" w14:textId="77777777" w:rsidTr="00BC5ECB">
        <w:trPr>
          <w:trHeight w:val="361"/>
          <w:jc w:val="center"/>
        </w:trPr>
        <w:tc>
          <w:tcPr>
            <w:tcW w:w="3509" w:type="dxa"/>
          </w:tcPr>
          <w:p w14:paraId="31B68F78"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総勘定元帳</w:t>
            </w:r>
          </w:p>
        </w:tc>
        <w:tc>
          <w:tcPr>
            <w:tcW w:w="6887" w:type="dxa"/>
            <w:vMerge/>
          </w:tcPr>
          <w:p w14:paraId="43AABBEB" w14:textId="77777777" w:rsidR="00B74212" w:rsidRPr="00060B85" w:rsidRDefault="00B74212" w:rsidP="004B204E">
            <w:pPr>
              <w:rPr>
                <w:rFonts w:ascii="ＭＳ 明朝" w:eastAsia="ＭＳ 明朝" w:hAnsi="ＭＳ 明朝"/>
                <w:b/>
                <w:sz w:val="16"/>
                <w:szCs w:val="16"/>
              </w:rPr>
            </w:pPr>
          </w:p>
        </w:tc>
      </w:tr>
      <w:tr w:rsidR="00B74212" w14:paraId="6FDA1BB2" w14:textId="77777777" w:rsidTr="00BC5ECB">
        <w:trPr>
          <w:trHeight w:val="368"/>
          <w:jc w:val="center"/>
        </w:trPr>
        <w:tc>
          <w:tcPr>
            <w:tcW w:w="3509" w:type="dxa"/>
          </w:tcPr>
          <w:p w14:paraId="52C7CB49"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資金収支計算書</w:t>
            </w:r>
          </w:p>
        </w:tc>
        <w:tc>
          <w:tcPr>
            <w:tcW w:w="6887" w:type="dxa"/>
            <w:vMerge/>
          </w:tcPr>
          <w:p w14:paraId="55CE8BE8" w14:textId="77777777" w:rsidR="00B74212" w:rsidRPr="00060B85" w:rsidRDefault="00B74212" w:rsidP="004B204E">
            <w:pPr>
              <w:rPr>
                <w:rFonts w:ascii="ＭＳ 明朝" w:eastAsia="ＭＳ 明朝" w:hAnsi="ＭＳ 明朝"/>
                <w:b/>
                <w:sz w:val="16"/>
                <w:szCs w:val="16"/>
              </w:rPr>
            </w:pPr>
          </w:p>
        </w:tc>
      </w:tr>
    </w:tbl>
    <w:p w14:paraId="1D656265" w14:textId="77777777" w:rsidR="005937F6" w:rsidRDefault="005937F6" w:rsidP="00341D6B">
      <w:pPr>
        <w:snapToGrid w:val="0"/>
        <w:spacing w:line="60" w:lineRule="auto"/>
      </w:pPr>
    </w:p>
    <w:p w14:paraId="557C715D" w14:textId="77777777" w:rsidR="00B74212" w:rsidRDefault="00B74212">
      <w:r>
        <w:rPr>
          <w:rFonts w:hint="eastAsia"/>
        </w:rPr>
        <w:t>（２）安全対策</w:t>
      </w:r>
    </w:p>
    <w:tbl>
      <w:tblPr>
        <w:tblStyle w:val="a3"/>
        <w:tblW w:w="10363" w:type="dxa"/>
        <w:jc w:val="center"/>
        <w:tblLook w:val="04A0" w:firstRow="1" w:lastRow="0" w:firstColumn="1" w:lastColumn="0" w:noHBand="0" w:noVBand="1"/>
      </w:tblPr>
      <w:tblGrid>
        <w:gridCol w:w="3501"/>
        <w:gridCol w:w="6862"/>
      </w:tblGrid>
      <w:tr w:rsidR="00B74212" w:rsidRPr="009F3312" w14:paraId="657307AF" w14:textId="77777777" w:rsidTr="00BD2C8A">
        <w:trPr>
          <w:jc w:val="center"/>
        </w:trPr>
        <w:tc>
          <w:tcPr>
            <w:tcW w:w="3501" w:type="dxa"/>
            <w:shd w:val="clear" w:color="auto" w:fill="F2F2F2" w:themeFill="background1" w:themeFillShade="F2"/>
          </w:tcPr>
          <w:p w14:paraId="2215F13A" w14:textId="77777777" w:rsidR="00B74212" w:rsidRPr="009F3312" w:rsidRDefault="00B74212" w:rsidP="004B204E">
            <w:pPr>
              <w:jc w:val="center"/>
              <w:rPr>
                <w:b/>
              </w:rPr>
            </w:pPr>
            <w:r w:rsidRPr="009F3312">
              <w:rPr>
                <w:rFonts w:hint="eastAsia"/>
                <w:b/>
              </w:rPr>
              <w:t>点検</w:t>
            </w:r>
            <w:r w:rsidR="00052A25">
              <w:rPr>
                <w:rFonts w:hint="eastAsia"/>
                <w:b/>
              </w:rPr>
              <w:t>事項</w:t>
            </w:r>
          </w:p>
        </w:tc>
        <w:tc>
          <w:tcPr>
            <w:tcW w:w="6862" w:type="dxa"/>
            <w:shd w:val="clear" w:color="auto" w:fill="F2F2F2" w:themeFill="background1" w:themeFillShade="F2"/>
          </w:tcPr>
          <w:p w14:paraId="3ED3FBE3" w14:textId="77777777" w:rsidR="00B74212" w:rsidRPr="009F3312" w:rsidRDefault="00B74212" w:rsidP="004B204E">
            <w:pPr>
              <w:jc w:val="center"/>
              <w:rPr>
                <w:b/>
              </w:rPr>
            </w:pPr>
            <w:r w:rsidRPr="009F3312">
              <w:rPr>
                <w:rFonts w:hint="eastAsia"/>
                <w:b/>
              </w:rPr>
              <w:t>根拠法令等</w:t>
            </w:r>
          </w:p>
        </w:tc>
      </w:tr>
      <w:tr w:rsidR="00B74212" w:rsidRPr="00060B85" w14:paraId="6D3D74B3" w14:textId="77777777" w:rsidTr="00BD2C8A">
        <w:trPr>
          <w:jc w:val="center"/>
        </w:trPr>
        <w:tc>
          <w:tcPr>
            <w:tcW w:w="3501" w:type="dxa"/>
          </w:tcPr>
          <w:p w14:paraId="08FAA4B6"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学校安全計画</w:t>
            </w:r>
          </w:p>
        </w:tc>
        <w:tc>
          <w:tcPr>
            <w:tcW w:w="6862" w:type="dxa"/>
          </w:tcPr>
          <w:p w14:paraId="128D8F52"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w:t>
            </w:r>
            <w:r w:rsidR="002F78CA">
              <w:rPr>
                <w:rFonts w:ascii="ＭＳ 明朝" w:eastAsia="ＭＳ 明朝" w:hAnsi="ＭＳ 明朝" w:hint="eastAsia"/>
                <w:b/>
                <w:sz w:val="16"/>
                <w:szCs w:val="16"/>
              </w:rPr>
              <w:t>法律</w:t>
            </w:r>
            <w:r w:rsidRPr="00060B85">
              <w:rPr>
                <w:rFonts w:ascii="ＭＳ 明朝" w:eastAsia="ＭＳ 明朝" w:hAnsi="ＭＳ 明朝" w:hint="eastAsia"/>
                <w:b/>
                <w:sz w:val="16"/>
                <w:szCs w:val="16"/>
              </w:rPr>
              <w:t>第２７条</w:t>
            </w:r>
          </w:p>
          <w:p w14:paraId="5BBFEEEA" w14:textId="77777777" w:rsidR="00B74212" w:rsidRPr="00060B85" w:rsidRDefault="00B74212" w:rsidP="004B204E">
            <w:pPr>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学校保健安全法第２７条</w:t>
            </w:r>
          </w:p>
        </w:tc>
      </w:tr>
      <w:tr w:rsidR="00B74212" w:rsidRPr="00060B85" w14:paraId="73F38C4E" w14:textId="77777777" w:rsidTr="00133CE3">
        <w:trPr>
          <w:jc w:val="center"/>
        </w:trPr>
        <w:tc>
          <w:tcPr>
            <w:tcW w:w="3501" w:type="dxa"/>
            <w:tcBorders>
              <w:bottom w:val="single" w:sz="4" w:space="0" w:color="auto"/>
            </w:tcBorders>
          </w:tcPr>
          <w:p w14:paraId="69B2F43B" w14:textId="77777777" w:rsidR="00B74212"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危険等発生時対処要領</w:t>
            </w:r>
          </w:p>
          <w:p w14:paraId="1150695B" w14:textId="77777777" w:rsidR="00620273" w:rsidRPr="008E573F" w:rsidRDefault="00EA653B" w:rsidP="004B204E">
            <w:pPr>
              <w:rPr>
                <w:rFonts w:ascii="ＭＳ 明朝" w:eastAsia="ＭＳ 明朝" w:hAnsi="ＭＳ 明朝"/>
                <w:b/>
                <w:sz w:val="8"/>
                <w:szCs w:val="8"/>
              </w:rPr>
            </w:pPr>
            <w:r w:rsidRPr="008E573F">
              <w:rPr>
                <w:rFonts w:ascii="ＭＳ 明朝" w:eastAsia="ＭＳ 明朝" w:hAnsi="ＭＳ 明朝" w:hint="eastAsia"/>
                <w:b/>
                <w:sz w:val="8"/>
                <w:szCs w:val="8"/>
              </w:rPr>
              <w:t>事故・加害行為・災害等発生時にとるべき措置の具体的内容及び手順を定めた対処要領</w:t>
            </w:r>
          </w:p>
        </w:tc>
        <w:tc>
          <w:tcPr>
            <w:tcW w:w="6862" w:type="dxa"/>
            <w:tcBorders>
              <w:bottom w:val="single" w:sz="4" w:space="0" w:color="auto"/>
            </w:tcBorders>
          </w:tcPr>
          <w:p w14:paraId="54E68D71"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w:t>
            </w:r>
            <w:r w:rsidR="002F78CA">
              <w:rPr>
                <w:rFonts w:ascii="ＭＳ 明朝" w:eastAsia="ＭＳ 明朝" w:hAnsi="ＭＳ 明朝" w:hint="eastAsia"/>
                <w:b/>
                <w:sz w:val="16"/>
                <w:szCs w:val="16"/>
              </w:rPr>
              <w:t>律</w:t>
            </w:r>
            <w:r w:rsidRPr="00060B85">
              <w:rPr>
                <w:rFonts w:ascii="ＭＳ 明朝" w:eastAsia="ＭＳ 明朝" w:hAnsi="ＭＳ 明朝" w:hint="eastAsia"/>
                <w:b/>
                <w:sz w:val="16"/>
                <w:szCs w:val="16"/>
              </w:rPr>
              <w:t>第２７条</w:t>
            </w:r>
          </w:p>
          <w:p w14:paraId="2BCD0989" w14:textId="77777777" w:rsidR="00534652" w:rsidRPr="00E32D81" w:rsidRDefault="00B74212" w:rsidP="00534652">
            <w:pPr>
              <w:rPr>
                <w:rFonts w:ascii="ＭＳ 明朝" w:eastAsia="ＭＳ 明朝" w:hAnsi="ＭＳ 明朝"/>
                <w:b/>
                <w:sz w:val="12"/>
                <w:szCs w:val="12"/>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：学</w:t>
            </w:r>
            <w:r w:rsidRPr="00060B85">
              <w:rPr>
                <w:rFonts w:ascii="ＭＳ 明朝" w:eastAsia="ＭＳ 明朝" w:hAnsi="ＭＳ 明朝" w:hint="eastAsia"/>
                <w:b/>
                <w:sz w:val="16"/>
                <w:szCs w:val="16"/>
              </w:rPr>
              <w:t>校保健安全法第２９条第１項</w:t>
            </w:r>
          </w:p>
        </w:tc>
      </w:tr>
      <w:tr w:rsidR="00B74212" w:rsidRPr="00060B85" w14:paraId="3D665778" w14:textId="77777777" w:rsidTr="00BD2C8A">
        <w:trPr>
          <w:jc w:val="center"/>
        </w:trPr>
        <w:tc>
          <w:tcPr>
            <w:tcW w:w="3501" w:type="dxa"/>
          </w:tcPr>
          <w:p w14:paraId="615A8DBC" w14:textId="77777777" w:rsidR="00B74212"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危険等発生時対処要領</w:t>
            </w:r>
            <w:r>
              <w:rPr>
                <w:rFonts w:ascii="ＭＳ 明朝" w:eastAsia="ＭＳ 明朝" w:hAnsi="ＭＳ 明朝" w:hint="eastAsia"/>
                <w:sz w:val="20"/>
                <w:szCs w:val="20"/>
              </w:rPr>
              <w:t>に基づく訓練</w:t>
            </w:r>
          </w:p>
          <w:p w14:paraId="69FC59CF" w14:textId="77777777" w:rsidR="002C3B66" w:rsidRDefault="002C3B66" w:rsidP="004B204E">
            <w:pPr>
              <w:rPr>
                <w:rFonts w:ascii="ＭＳ 明朝" w:eastAsia="ＭＳ 明朝" w:hAnsi="ＭＳ 明朝"/>
                <w:sz w:val="20"/>
                <w:szCs w:val="20"/>
              </w:rPr>
            </w:pPr>
            <w:r>
              <w:rPr>
                <w:rFonts w:ascii="ＭＳ 明朝" w:eastAsia="ＭＳ 明朝" w:hAnsi="ＭＳ 明朝" w:hint="eastAsia"/>
                <w:sz w:val="20"/>
                <w:szCs w:val="20"/>
              </w:rPr>
              <w:t>（防犯訓練等）</w:t>
            </w:r>
          </w:p>
        </w:tc>
        <w:tc>
          <w:tcPr>
            <w:tcW w:w="6862" w:type="dxa"/>
          </w:tcPr>
          <w:p w14:paraId="110E455A"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就学前の子どもに関する教育、保育等の総合的な提供の推進に関する法律第２７条</w:t>
            </w:r>
          </w:p>
          <w:p w14:paraId="6B87376E"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学校保健安全法第２９条第２項</w:t>
            </w:r>
          </w:p>
        </w:tc>
      </w:tr>
      <w:tr w:rsidR="00B74212" w:rsidRPr="00060B85" w14:paraId="52CBD9A6" w14:textId="77777777" w:rsidTr="00BD2C8A">
        <w:trPr>
          <w:jc w:val="center"/>
        </w:trPr>
        <w:tc>
          <w:tcPr>
            <w:tcW w:w="3501" w:type="dxa"/>
          </w:tcPr>
          <w:p w14:paraId="1A366EA3" w14:textId="77777777" w:rsidR="00B74212" w:rsidRPr="00531630" w:rsidRDefault="00B74212" w:rsidP="004B204E">
            <w:pPr>
              <w:rPr>
                <w:rFonts w:ascii="ＭＳ 明朝" w:eastAsia="ＭＳ 明朝" w:hAnsi="ＭＳ 明朝"/>
                <w:sz w:val="20"/>
                <w:szCs w:val="20"/>
              </w:rPr>
            </w:pPr>
            <w:r>
              <w:rPr>
                <w:rFonts w:ascii="ＭＳ 明朝" w:eastAsia="ＭＳ 明朝" w:hAnsi="ＭＳ 明朝" w:hint="eastAsia"/>
                <w:sz w:val="20"/>
                <w:szCs w:val="20"/>
              </w:rPr>
              <w:t>避難及び消火訓練</w:t>
            </w:r>
          </w:p>
        </w:tc>
        <w:tc>
          <w:tcPr>
            <w:tcW w:w="6862" w:type="dxa"/>
          </w:tcPr>
          <w:p w14:paraId="353F271A"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宮崎県幼保連携型認定こども園の設備及び運営の基準に関する条例第１９条第２項</w:t>
            </w:r>
          </w:p>
        </w:tc>
      </w:tr>
      <w:tr w:rsidR="00B74212" w:rsidRPr="00060B85" w14:paraId="6D2F4A16" w14:textId="77777777" w:rsidTr="00647423">
        <w:trPr>
          <w:trHeight w:val="835"/>
          <w:jc w:val="center"/>
        </w:trPr>
        <w:tc>
          <w:tcPr>
            <w:tcW w:w="3501" w:type="dxa"/>
          </w:tcPr>
          <w:p w14:paraId="7FB184D9" w14:textId="77777777" w:rsidR="00B74212" w:rsidRPr="00DA5FF8" w:rsidRDefault="00B74212" w:rsidP="004B204E">
            <w:pPr>
              <w:rPr>
                <w:rFonts w:ascii="ＭＳ 明朝" w:eastAsia="ＭＳ 明朝" w:hAnsi="ＭＳ 明朝"/>
                <w:sz w:val="20"/>
                <w:szCs w:val="20"/>
              </w:rPr>
            </w:pPr>
            <w:r w:rsidRPr="00DA5FF8">
              <w:rPr>
                <w:rFonts w:ascii="ＭＳ 明朝" w:eastAsia="ＭＳ 明朝" w:hAnsi="ＭＳ 明朝" w:hint="eastAsia"/>
                <w:sz w:val="20"/>
                <w:szCs w:val="20"/>
              </w:rPr>
              <w:t>施設平面図（消火器・非常口の位置）</w:t>
            </w:r>
          </w:p>
          <w:p w14:paraId="7169A0E6" w14:textId="35262CD4" w:rsidR="00647423" w:rsidRPr="00DA5FF8" w:rsidRDefault="00647423" w:rsidP="00647423">
            <w:pPr>
              <w:ind w:left="201" w:hangingChars="100" w:hanging="201"/>
              <w:rPr>
                <w:rFonts w:ascii="ＭＳ 明朝" w:eastAsia="ＭＳ 明朝" w:hAnsi="ＭＳ 明朝"/>
                <w:sz w:val="20"/>
                <w:szCs w:val="20"/>
              </w:rPr>
            </w:pPr>
            <w:r w:rsidRPr="00DA5FF8">
              <w:rPr>
                <w:rFonts w:ascii="ＭＳ 明朝" w:eastAsia="ＭＳ 明朝" w:hAnsi="ＭＳ 明朝" w:hint="eastAsia"/>
                <w:b/>
                <w:bCs/>
                <w:sz w:val="20"/>
                <w:szCs w:val="20"/>
              </w:rPr>
              <w:t>※持ち帰り用にコピーを</w:t>
            </w:r>
            <w:r w:rsidR="00A27B51" w:rsidRPr="00DA5FF8">
              <w:rPr>
                <w:rFonts w:ascii="ＭＳ 明朝" w:eastAsia="ＭＳ 明朝" w:hAnsi="ＭＳ 明朝" w:hint="eastAsia"/>
                <w:b/>
                <w:bCs/>
                <w:sz w:val="20"/>
                <w:szCs w:val="20"/>
              </w:rPr>
              <w:t>１部</w:t>
            </w:r>
            <w:r w:rsidRPr="00DA5FF8">
              <w:rPr>
                <w:rFonts w:ascii="ＭＳ 明朝" w:eastAsia="ＭＳ 明朝" w:hAnsi="ＭＳ 明朝" w:hint="eastAsia"/>
                <w:b/>
                <w:bCs/>
                <w:sz w:val="20"/>
                <w:szCs w:val="20"/>
              </w:rPr>
              <w:t>ご準備ください。</w:t>
            </w:r>
          </w:p>
        </w:tc>
        <w:tc>
          <w:tcPr>
            <w:tcW w:w="6862" w:type="dxa"/>
          </w:tcPr>
          <w:p w14:paraId="7C4E9176" w14:textId="77777777" w:rsidR="00B74212" w:rsidRPr="00DA5FF8" w:rsidRDefault="00B74212" w:rsidP="004B204E">
            <w:pPr>
              <w:rPr>
                <w:rFonts w:ascii="ＭＳ 明朝" w:eastAsia="ＭＳ 明朝" w:hAnsi="ＭＳ 明朝"/>
                <w:b/>
                <w:sz w:val="16"/>
                <w:szCs w:val="16"/>
                <w:highlight w:val="yellow"/>
              </w:rPr>
            </w:pPr>
            <w:r w:rsidRPr="00DA5FF8">
              <w:rPr>
                <w:rFonts w:ascii="ＭＳ 明朝" w:eastAsia="ＭＳ 明朝" w:hAnsi="ＭＳ 明朝" w:hint="eastAsia"/>
                <w:b/>
                <w:sz w:val="16"/>
                <w:szCs w:val="16"/>
              </w:rPr>
              <w:t>宮崎県幼保連携型認定こども園の設備及び運営の基準に関する条例第１９条第１項</w:t>
            </w:r>
          </w:p>
        </w:tc>
      </w:tr>
      <w:tr w:rsidR="00ED2BAC" w:rsidRPr="00060B85" w14:paraId="481288ED" w14:textId="77777777" w:rsidTr="00BD2C8A">
        <w:trPr>
          <w:jc w:val="center"/>
        </w:trPr>
        <w:tc>
          <w:tcPr>
            <w:tcW w:w="3501" w:type="dxa"/>
          </w:tcPr>
          <w:p w14:paraId="4A3A0F53" w14:textId="77777777" w:rsidR="00ED2BAC" w:rsidRPr="00DA5FF8" w:rsidRDefault="00ED2BAC" w:rsidP="004B204E">
            <w:pPr>
              <w:rPr>
                <w:rFonts w:ascii="ＭＳ 明朝" w:eastAsia="ＭＳ 明朝" w:hAnsi="ＭＳ 明朝"/>
                <w:sz w:val="20"/>
                <w:szCs w:val="20"/>
                <w:highlight w:val="yellow"/>
              </w:rPr>
            </w:pPr>
            <w:r w:rsidRPr="00DA5FF8">
              <w:rPr>
                <w:rFonts w:ascii="ＭＳ 明朝" w:eastAsia="ＭＳ 明朝" w:hAnsi="ＭＳ 明朝" w:hint="eastAsia"/>
                <w:sz w:val="20"/>
                <w:szCs w:val="20"/>
              </w:rPr>
              <w:t>消防用設備点検</w:t>
            </w:r>
          </w:p>
        </w:tc>
        <w:tc>
          <w:tcPr>
            <w:tcW w:w="6862" w:type="dxa"/>
          </w:tcPr>
          <w:p w14:paraId="306ABB32" w14:textId="77777777" w:rsidR="00ED2BAC" w:rsidRPr="00DA5FF8" w:rsidRDefault="00ED2BAC" w:rsidP="004B204E">
            <w:pPr>
              <w:rPr>
                <w:rFonts w:ascii="ＭＳ 明朝" w:eastAsia="ＭＳ 明朝" w:hAnsi="ＭＳ 明朝"/>
                <w:b/>
                <w:sz w:val="16"/>
                <w:szCs w:val="16"/>
              </w:rPr>
            </w:pPr>
            <w:r w:rsidRPr="00DA5FF8">
              <w:rPr>
                <w:rFonts w:ascii="ＭＳ 明朝" w:eastAsia="ＭＳ 明朝" w:hAnsi="ＭＳ 明朝" w:hint="eastAsia"/>
                <w:b/>
                <w:sz w:val="16"/>
                <w:szCs w:val="16"/>
              </w:rPr>
              <w:t>就学前の子どもに関する教育、保育等の総合的な提供の推進に関する法律第１０条</w:t>
            </w:r>
            <w:r w:rsidR="00957BAD" w:rsidRPr="00DA5FF8">
              <w:rPr>
                <w:rFonts w:ascii="ＭＳ 明朝" w:eastAsia="ＭＳ 明朝" w:hAnsi="ＭＳ 明朝" w:hint="eastAsia"/>
                <w:b/>
                <w:sz w:val="16"/>
                <w:szCs w:val="16"/>
              </w:rPr>
              <w:t>第３項</w:t>
            </w:r>
          </w:p>
          <w:p w14:paraId="099C310E" w14:textId="77777777" w:rsidR="00ED2BAC" w:rsidRPr="00DA5FF8" w:rsidRDefault="00ED2BAC" w:rsidP="004B204E">
            <w:pPr>
              <w:rPr>
                <w:rFonts w:ascii="ＭＳ 明朝" w:eastAsia="ＭＳ 明朝" w:hAnsi="ＭＳ 明朝"/>
                <w:b/>
                <w:sz w:val="16"/>
                <w:szCs w:val="16"/>
                <w:highlight w:val="yellow"/>
              </w:rPr>
            </w:pPr>
            <w:r w:rsidRPr="00DA5FF8">
              <w:rPr>
                <w:rFonts w:ascii="ＭＳ 明朝" w:eastAsia="ＭＳ 明朝" w:hAnsi="ＭＳ 明朝" w:hint="eastAsia"/>
                <w:b/>
                <w:sz w:val="16"/>
                <w:szCs w:val="16"/>
              </w:rPr>
              <w:t>幼保連携型認定こども園教育・保育要領</w:t>
            </w:r>
            <w:r w:rsidR="007216AE" w:rsidRPr="00DA5FF8">
              <w:rPr>
                <w:rFonts w:ascii="ＭＳ 明朝" w:eastAsia="ＭＳ 明朝" w:hAnsi="ＭＳ 明朝" w:hint="eastAsia"/>
                <w:b/>
                <w:sz w:val="16"/>
                <w:szCs w:val="16"/>
              </w:rPr>
              <w:t>第３章第４－１－（１）</w:t>
            </w:r>
          </w:p>
        </w:tc>
      </w:tr>
      <w:tr w:rsidR="00B74212" w:rsidRPr="00060B85" w14:paraId="2DD1D958" w14:textId="77777777" w:rsidTr="00BD2C8A">
        <w:trPr>
          <w:jc w:val="center"/>
        </w:trPr>
        <w:tc>
          <w:tcPr>
            <w:tcW w:w="3501" w:type="dxa"/>
          </w:tcPr>
          <w:p w14:paraId="0A1BD7B3" w14:textId="77777777" w:rsidR="00B74212" w:rsidRPr="00DA5FF8" w:rsidRDefault="00B74212" w:rsidP="004B204E">
            <w:pPr>
              <w:rPr>
                <w:rFonts w:ascii="ＭＳ 明朝" w:eastAsia="ＭＳ 明朝" w:hAnsi="ＭＳ 明朝"/>
                <w:sz w:val="20"/>
                <w:szCs w:val="20"/>
              </w:rPr>
            </w:pPr>
            <w:r w:rsidRPr="00DA5FF8">
              <w:rPr>
                <w:rFonts w:ascii="ＭＳ 明朝" w:eastAsia="ＭＳ 明朝" w:hAnsi="ＭＳ 明朝" w:hint="eastAsia"/>
                <w:sz w:val="20"/>
                <w:szCs w:val="20"/>
              </w:rPr>
              <w:t>施設・設備の安全点検</w:t>
            </w:r>
          </w:p>
        </w:tc>
        <w:tc>
          <w:tcPr>
            <w:tcW w:w="6862" w:type="dxa"/>
          </w:tcPr>
          <w:p w14:paraId="692E9B35"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就学前の子どもに関する教育、保育等の総合的な提供の推進に関する法律施行規則第２７条</w:t>
            </w:r>
          </w:p>
          <w:p w14:paraId="3C052E66"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準用：学校保健安全法施行規則第２８条</w:t>
            </w:r>
          </w:p>
        </w:tc>
      </w:tr>
      <w:tr w:rsidR="00B74212" w:rsidRPr="00060B85" w14:paraId="26F57E73" w14:textId="77777777" w:rsidTr="003E0BF7">
        <w:trPr>
          <w:trHeight w:val="756"/>
          <w:jc w:val="center"/>
        </w:trPr>
        <w:tc>
          <w:tcPr>
            <w:tcW w:w="3501" w:type="dxa"/>
          </w:tcPr>
          <w:p w14:paraId="668BDA16" w14:textId="77777777" w:rsidR="00B74212" w:rsidRPr="00DA5FF8" w:rsidRDefault="006A72EA" w:rsidP="004B204E">
            <w:pPr>
              <w:rPr>
                <w:rFonts w:ascii="ＭＳ 明朝" w:eastAsia="ＭＳ 明朝" w:hAnsi="ＭＳ 明朝"/>
                <w:sz w:val="20"/>
                <w:szCs w:val="20"/>
              </w:rPr>
            </w:pPr>
            <w:r w:rsidRPr="00DA5FF8">
              <w:rPr>
                <w:rFonts w:ascii="ＭＳ 明朝" w:eastAsia="ＭＳ 明朝" w:hAnsi="ＭＳ 明朝" w:hint="eastAsia"/>
                <w:sz w:val="20"/>
                <w:szCs w:val="20"/>
              </w:rPr>
              <w:t>日常生活における安全指導</w:t>
            </w:r>
          </w:p>
          <w:p w14:paraId="1E3A6505" w14:textId="77777777" w:rsidR="006A72EA" w:rsidRPr="00DA5FF8" w:rsidRDefault="006A72EA" w:rsidP="004B204E">
            <w:pPr>
              <w:rPr>
                <w:rFonts w:ascii="ＭＳ 明朝" w:eastAsia="ＭＳ 明朝" w:hAnsi="ＭＳ 明朝"/>
                <w:sz w:val="20"/>
                <w:szCs w:val="20"/>
              </w:rPr>
            </w:pPr>
            <w:r w:rsidRPr="00DA5FF8">
              <w:rPr>
                <w:rFonts w:ascii="ＭＳ 明朝" w:eastAsia="ＭＳ 明朝" w:hAnsi="ＭＳ 明朝" w:hint="eastAsia"/>
                <w:sz w:val="20"/>
                <w:szCs w:val="20"/>
              </w:rPr>
              <w:t>（交通安全指導等）</w:t>
            </w:r>
          </w:p>
        </w:tc>
        <w:tc>
          <w:tcPr>
            <w:tcW w:w="6862" w:type="dxa"/>
          </w:tcPr>
          <w:p w14:paraId="4142414A"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就学前の子どもに関する教育、保育等の総合的な提供の推進に関する法律第２７条</w:t>
            </w:r>
          </w:p>
          <w:p w14:paraId="25CF90DF" w14:textId="77777777" w:rsidR="00B74212" w:rsidRPr="00DA5FF8" w:rsidRDefault="00B74212" w:rsidP="004B204E">
            <w:pPr>
              <w:rPr>
                <w:rFonts w:ascii="ＭＳ 明朝" w:eastAsia="ＭＳ 明朝" w:hAnsi="ＭＳ 明朝"/>
                <w:b/>
                <w:sz w:val="16"/>
                <w:szCs w:val="16"/>
              </w:rPr>
            </w:pPr>
            <w:r w:rsidRPr="00DA5FF8">
              <w:rPr>
                <w:rFonts w:ascii="ＭＳ 明朝" w:eastAsia="ＭＳ 明朝" w:hAnsi="ＭＳ 明朝" w:hint="eastAsia"/>
                <w:b/>
                <w:sz w:val="16"/>
                <w:szCs w:val="16"/>
              </w:rPr>
              <w:t>準用：学校保健安全法第２７条</w:t>
            </w:r>
          </w:p>
        </w:tc>
      </w:tr>
      <w:tr w:rsidR="003E0BF7" w:rsidRPr="00060B85" w14:paraId="02CFC73C" w14:textId="77777777" w:rsidTr="00BD2C8A">
        <w:trPr>
          <w:trHeight w:val="333"/>
          <w:jc w:val="center"/>
        </w:trPr>
        <w:tc>
          <w:tcPr>
            <w:tcW w:w="3501" w:type="dxa"/>
          </w:tcPr>
          <w:p w14:paraId="3300C789" w14:textId="77777777" w:rsidR="003E0BF7" w:rsidRPr="00DA5FF8" w:rsidRDefault="003E0BF7" w:rsidP="004B204E">
            <w:pPr>
              <w:rPr>
                <w:rFonts w:ascii="ＭＳ 明朝" w:eastAsia="ＭＳ 明朝" w:hAnsi="ＭＳ 明朝"/>
                <w:sz w:val="20"/>
                <w:szCs w:val="20"/>
              </w:rPr>
            </w:pPr>
            <w:r w:rsidRPr="00DA5FF8">
              <w:rPr>
                <w:rFonts w:ascii="ＭＳ 明朝" w:eastAsia="ＭＳ 明朝" w:hAnsi="ＭＳ 明朝" w:hint="eastAsia"/>
                <w:sz w:val="20"/>
                <w:szCs w:val="20"/>
              </w:rPr>
              <w:t>事故等発生時の対応</w:t>
            </w:r>
          </w:p>
        </w:tc>
        <w:tc>
          <w:tcPr>
            <w:tcW w:w="6862" w:type="dxa"/>
          </w:tcPr>
          <w:p w14:paraId="3FF3B0BB" w14:textId="77777777" w:rsidR="003E0BF7" w:rsidRPr="00DA5FF8" w:rsidRDefault="003E0BF7" w:rsidP="004B204E">
            <w:pPr>
              <w:rPr>
                <w:rFonts w:ascii="ＭＳ 明朝" w:eastAsia="ＭＳ 明朝" w:hAnsi="ＭＳ 明朝"/>
                <w:b/>
                <w:sz w:val="16"/>
                <w:szCs w:val="16"/>
              </w:rPr>
            </w:pPr>
            <w:r w:rsidRPr="00DA5FF8">
              <w:rPr>
                <w:rFonts w:ascii="ＭＳ 明朝" w:eastAsia="ＭＳ 明朝" w:hAnsi="ＭＳ 明朝" w:hint="eastAsia"/>
                <w:b/>
                <w:sz w:val="16"/>
                <w:szCs w:val="16"/>
              </w:rPr>
              <w:t>特定教育</w:t>
            </w:r>
            <w:r w:rsidR="005B7719" w:rsidRPr="00DA5FF8">
              <w:rPr>
                <w:rFonts w:ascii="ＭＳ 明朝" w:eastAsia="ＭＳ 明朝" w:hAnsi="ＭＳ 明朝" w:hint="eastAsia"/>
                <w:b/>
                <w:sz w:val="16"/>
                <w:szCs w:val="16"/>
              </w:rPr>
              <w:t>・</w:t>
            </w:r>
            <w:r w:rsidRPr="00DA5FF8">
              <w:rPr>
                <w:rFonts w:ascii="ＭＳ 明朝" w:eastAsia="ＭＳ 明朝" w:hAnsi="ＭＳ 明朝" w:hint="eastAsia"/>
                <w:b/>
                <w:sz w:val="16"/>
                <w:szCs w:val="16"/>
              </w:rPr>
              <w:t>保育施設等における事故の報告等について（通知）</w:t>
            </w:r>
          </w:p>
        </w:tc>
      </w:tr>
      <w:tr w:rsidR="00A302E2" w:rsidRPr="00060B85" w14:paraId="737E471F" w14:textId="77777777" w:rsidTr="00BD2C8A">
        <w:trPr>
          <w:trHeight w:val="333"/>
          <w:jc w:val="center"/>
        </w:trPr>
        <w:tc>
          <w:tcPr>
            <w:tcW w:w="3501" w:type="dxa"/>
          </w:tcPr>
          <w:p w14:paraId="1D4ECF42" w14:textId="0D339A57" w:rsidR="00A302E2" w:rsidRPr="00DA5FF8" w:rsidRDefault="00A302E2" w:rsidP="004B204E">
            <w:pPr>
              <w:rPr>
                <w:rFonts w:ascii="ＭＳ 明朝" w:eastAsia="ＭＳ 明朝" w:hAnsi="ＭＳ 明朝"/>
                <w:sz w:val="20"/>
                <w:szCs w:val="20"/>
              </w:rPr>
            </w:pPr>
            <w:r w:rsidRPr="00DA5FF8">
              <w:rPr>
                <w:rFonts w:ascii="ＭＳ 明朝" w:eastAsia="ＭＳ 明朝" w:hAnsi="ＭＳ 明朝" w:hint="eastAsia"/>
                <w:sz w:val="20"/>
                <w:szCs w:val="20"/>
              </w:rPr>
              <w:t>業務継続計画（感染症・非常災害）</w:t>
            </w:r>
          </w:p>
        </w:tc>
        <w:tc>
          <w:tcPr>
            <w:tcW w:w="6862" w:type="dxa"/>
          </w:tcPr>
          <w:p w14:paraId="4BC0C7C8" w14:textId="631939C6" w:rsidR="00FB5235" w:rsidRPr="00DA5FF8" w:rsidRDefault="00FB5235" w:rsidP="004B204E">
            <w:pPr>
              <w:rPr>
                <w:rFonts w:ascii="ＭＳ 明朝" w:eastAsia="ＭＳ 明朝" w:hAnsi="ＭＳ 明朝"/>
                <w:b/>
                <w:sz w:val="16"/>
                <w:szCs w:val="16"/>
              </w:rPr>
            </w:pPr>
            <w:r w:rsidRPr="00DA5FF8">
              <w:rPr>
                <w:rFonts w:ascii="ＭＳ 明朝" w:eastAsia="ＭＳ 明朝" w:hAnsi="ＭＳ 明朝" w:hint="eastAsia"/>
                <w:b/>
                <w:sz w:val="16"/>
                <w:szCs w:val="16"/>
              </w:rPr>
              <w:t>幼保連携型認定こども園の学級編制、職員、設備及び運営に関する基準第１３条</w:t>
            </w:r>
          </w:p>
          <w:p w14:paraId="7371E580" w14:textId="2E3E9A1A" w:rsidR="00A302E2" w:rsidRPr="00DA5FF8" w:rsidRDefault="00FB5235" w:rsidP="004B204E">
            <w:pPr>
              <w:rPr>
                <w:rFonts w:ascii="ＭＳ 明朝" w:eastAsia="ＭＳ 明朝" w:hAnsi="ＭＳ 明朝"/>
                <w:b/>
                <w:sz w:val="16"/>
                <w:szCs w:val="16"/>
              </w:rPr>
            </w:pPr>
            <w:r w:rsidRPr="00DA5FF8">
              <w:rPr>
                <w:rFonts w:ascii="ＭＳ 明朝" w:eastAsia="ＭＳ 明朝" w:hAnsi="ＭＳ 明朝" w:hint="eastAsia"/>
                <w:b/>
                <w:sz w:val="16"/>
                <w:szCs w:val="16"/>
              </w:rPr>
              <w:t>準用：</w:t>
            </w:r>
            <w:r w:rsidR="00A302E2" w:rsidRPr="00DA5FF8">
              <w:rPr>
                <w:rFonts w:ascii="ＭＳ 明朝" w:eastAsia="ＭＳ 明朝" w:hAnsi="ＭＳ 明朝" w:hint="eastAsia"/>
                <w:b/>
                <w:sz w:val="16"/>
                <w:szCs w:val="16"/>
              </w:rPr>
              <w:t>児童福祉施設の設備及び運営に関する基準第９条の３</w:t>
            </w:r>
          </w:p>
        </w:tc>
      </w:tr>
    </w:tbl>
    <w:p w14:paraId="3EC2B5CD" w14:textId="77777777" w:rsidR="005937F6" w:rsidRPr="00C97ECE" w:rsidRDefault="005937F6" w:rsidP="00341D6B">
      <w:pPr>
        <w:snapToGrid w:val="0"/>
        <w:spacing w:line="60" w:lineRule="auto"/>
        <w:ind w:firstLineChars="50" w:firstLine="90"/>
        <w:rPr>
          <w:rFonts w:ascii="ＭＳ 明朝" w:eastAsia="ＭＳ 明朝" w:hAnsi="ＭＳ 明朝"/>
          <w:sz w:val="18"/>
          <w:szCs w:val="18"/>
        </w:rPr>
      </w:pPr>
    </w:p>
    <w:p w14:paraId="4EC55A5B" w14:textId="77777777" w:rsidR="00B74212" w:rsidRDefault="00B74212">
      <w:r>
        <w:rPr>
          <w:rFonts w:hint="eastAsia"/>
        </w:rPr>
        <w:t>（３）保健衛生</w:t>
      </w:r>
    </w:p>
    <w:tbl>
      <w:tblPr>
        <w:tblStyle w:val="a3"/>
        <w:tblW w:w="10485" w:type="dxa"/>
        <w:jc w:val="center"/>
        <w:tblLook w:val="04A0" w:firstRow="1" w:lastRow="0" w:firstColumn="1" w:lastColumn="0" w:noHBand="0" w:noVBand="1"/>
      </w:tblPr>
      <w:tblGrid>
        <w:gridCol w:w="3539"/>
        <w:gridCol w:w="6946"/>
      </w:tblGrid>
      <w:tr w:rsidR="00F434F6" w:rsidRPr="009F3312" w14:paraId="2A13CF39" w14:textId="77777777" w:rsidTr="004B204E">
        <w:trPr>
          <w:jc w:val="center"/>
        </w:trPr>
        <w:tc>
          <w:tcPr>
            <w:tcW w:w="3539" w:type="dxa"/>
            <w:shd w:val="clear" w:color="auto" w:fill="F2F2F2" w:themeFill="background1" w:themeFillShade="F2"/>
          </w:tcPr>
          <w:p w14:paraId="04282995" w14:textId="77777777" w:rsidR="00F434F6" w:rsidRPr="009F3312" w:rsidRDefault="00F434F6" w:rsidP="004B204E">
            <w:pPr>
              <w:jc w:val="center"/>
              <w:rPr>
                <w:b/>
              </w:rPr>
            </w:pPr>
            <w:r w:rsidRPr="009F3312">
              <w:rPr>
                <w:rFonts w:hint="eastAsia"/>
                <w:b/>
              </w:rPr>
              <w:t>点検</w:t>
            </w:r>
            <w:r w:rsidR="00F44B28">
              <w:rPr>
                <w:rFonts w:hint="eastAsia"/>
                <w:b/>
              </w:rPr>
              <w:t>事項</w:t>
            </w:r>
          </w:p>
        </w:tc>
        <w:tc>
          <w:tcPr>
            <w:tcW w:w="6946" w:type="dxa"/>
            <w:shd w:val="clear" w:color="auto" w:fill="F2F2F2" w:themeFill="background1" w:themeFillShade="F2"/>
          </w:tcPr>
          <w:p w14:paraId="13CFE869" w14:textId="77777777" w:rsidR="00F434F6" w:rsidRPr="009F3312" w:rsidRDefault="00F434F6" w:rsidP="004B204E">
            <w:pPr>
              <w:jc w:val="center"/>
              <w:rPr>
                <w:b/>
              </w:rPr>
            </w:pPr>
            <w:r w:rsidRPr="009F3312">
              <w:rPr>
                <w:rFonts w:hint="eastAsia"/>
                <w:b/>
              </w:rPr>
              <w:t>根拠法令等</w:t>
            </w:r>
          </w:p>
        </w:tc>
      </w:tr>
      <w:tr w:rsidR="00F434F6" w:rsidRPr="00060B85" w14:paraId="3C9731BE" w14:textId="77777777" w:rsidTr="004B204E">
        <w:trPr>
          <w:jc w:val="center"/>
        </w:trPr>
        <w:tc>
          <w:tcPr>
            <w:tcW w:w="3539" w:type="dxa"/>
          </w:tcPr>
          <w:p w14:paraId="550197B2"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学校保健計画</w:t>
            </w:r>
          </w:p>
        </w:tc>
        <w:tc>
          <w:tcPr>
            <w:tcW w:w="6946" w:type="dxa"/>
          </w:tcPr>
          <w:p w14:paraId="39256746"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就学前の子どもに関する教育、保育等の総合的な提供の推進に関する法第２７条</w:t>
            </w:r>
          </w:p>
          <w:p w14:paraId="6AF7B993" w14:textId="77777777" w:rsidR="00F434F6" w:rsidRPr="00060B85"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学校保健安全法第５条</w:t>
            </w:r>
          </w:p>
        </w:tc>
      </w:tr>
      <w:tr w:rsidR="00F434F6" w:rsidRPr="00060B85" w14:paraId="1F8DCA25" w14:textId="77777777" w:rsidTr="004B204E">
        <w:trPr>
          <w:jc w:val="center"/>
        </w:trPr>
        <w:tc>
          <w:tcPr>
            <w:tcW w:w="3539" w:type="dxa"/>
          </w:tcPr>
          <w:p w14:paraId="0F5C0AE3"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lastRenderedPageBreak/>
              <w:t>環境衛生検査</w:t>
            </w:r>
          </w:p>
        </w:tc>
        <w:tc>
          <w:tcPr>
            <w:tcW w:w="6946" w:type="dxa"/>
          </w:tcPr>
          <w:p w14:paraId="591A572B"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就学前の子どもに関する教育、保育等の総合的な提供の推進に関する法律施行規則第２７条</w:t>
            </w:r>
          </w:p>
          <w:p w14:paraId="628EE902" w14:textId="77777777" w:rsidR="00F434F6" w:rsidRPr="00060B85"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学校保健安全法施行規則第１条第１項</w:t>
            </w:r>
          </w:p>
        </w:tc>
      </w:tr>
      <w:tr w:rsidR="00F434F6" w:rsidRPr="00060B85" w14:paraId="44AEDB11" w14:textId="77777777" w:rsidTr="004B204E">
        <w:trPr>
          <w:jc w:val="center"/>
        </w:trPr>
        <w:tc>
          <w:tcPr>
            <w:tcW w:w="3539" w:type="dxa"/>
          </w:tcPr>
          <w:p w14:paraId="1D90ADCF"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園児の健康診断</w:t>
            </w:r>
            <w:r w:rsidR="002432F7">
              <w:rPr>
                <w:rFonts w:ascii="ＭＳ 明朝" w:eastAsia="ＭＳ 明朝" w:hAnsi="ＭＳ 明朝" w:hint="eastAsia"/>
                <w:sz w:val="20"/>
                <w:szCs w:val="20"/>
              </w:rPr>
              <w:t>（内科・歯科・尿）</w:t>
            </w:r>
          </w:p>
        </w:tc>
        <w:tc>
          <w:tcPr>
            <w:tcW w:w="6946" w:type="dxa"/>
          </w:tcPr>
          <w:p w14:paraId="526892CC"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w:t>
            </w:r>
            <w:r>
              <w:rPr>
                <w:rFonts w:ascii="ＭＳ 明朝" w:eastAsia="ＭＳ 明朝" w:hAnsi="ＭＳ 明朝" w:hint="eastAsia"/>
                <w:b/>
                <w:sz w:val="16"/>
                <w:szCs w:val="16"/>
              </w:rPr>
              <w:t>２７</w:t>
            </w:r>
            <w:r w:rsidRPr="00060B85">
              <w:rPr>
                <w:rFonts w:ascii="ＭＳ 明朝" w:eastAsia="ＭＳ 明朝" w:hAnsi="ＭＳ 明朝" w:hint="eastAsia"/>
                <w:b/>
                <w:sz w:val="16"/>
                <w:szCs w:val="16"/>
              </w:rPr>
              <w:t>条</w:t>
            </w:r>
          </w:p>
          <w:p w14:paraId="10D48995" w14:textId="77777777" w:rsidR="00F434F6" w:rsidRPr="00060B85" w:rsidRDefault="00F434F6" w:rsidP="004B204E">
            <w:pPr>
              <w:rPr>
                <w:rFonts w:ascii="ＭＳ 明朝" w:eastAsia="ＭＳ 明朝" w:hAnsi="ＭＳ 明朝"/>
                <w:b/>
                <w:sz w:val="16"/>
                <w:szCs w:val="16"/>
              </w:rPr>
            </w:pPr>
            <w:r w:rsidRPr="00FB2671">
              <w:rPr>
                <w:rFonts w:ascii="ＭＳ 明朝" w:eastAsia="ＭＳ 明朝" w:hAnsi="ＭＳ 明朝" w:hint="eastAsia"/>
                <w:b/>
                <w:sz w:val="16"/>
                <w:szCs w:val="16"/>
              </w:rPr>
              <w:t>準用：学校保健安全法第１３条第１項</w:t>
            </w:r>
          </w:p>
        </w:tc>
      </w:tr>
      <w:tr w:rsidR="00F434F6" w:rsidRPr="00060B85" w14:paraId="6F7E2B75" w14:textId="77777777" w:rsidTr="004B204E">
        <w:trPr>
          <w:jc w:val="center"/>
        </w:trPr>
        <w:tc>
          <w:tcPr>
            <w:tcW w:w="3539" w:type="dxa"/>
            <w:tcBorders>
              <w:bottom w:val="single" w:sz="4" w:space="0" w:color="auto"/>
            </w:tcBorders>
          </w:tcPr>
          <w:p w14:paraId="0316EF06"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職員の健康診断</w:t>
            </w:r>
          </w:p>
        </w:tc>
        <w:tc>
          <w:tcPr>
            <w:tcW w:w="6946" w:type="dxa"/>
            <w:tcBorders>
              <w:bottom w:val="single" w:sz="4" w:space="0" w:color="auto"/>
            </w:tcBorders>
          </w:tcPr>
          <w:p w14:paraId="21DC7679"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就学前の子どもに関する教育、保育等の総合的な提供の推進に関する法律第２７条</w:t>
            </w:r>
          </w:p>
          <w:p w14:paraId="21B9C9C4" w14:textId="77777777" w:rsidR="00F434F6" w:rsidRPr="00060B85"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学校保健安全法第１５条</w:t>
            </w:r>
          </w:p>
        </w:tc>
      </w:tr>
    </w:tbl>
    <w:p w14:paraId="56561DBD" w14:textId="77777777" w:rsidR="00F434F6" w:rsidRPr="00F434F6" w:rsidRDefault="00F434F6">
      <w:r>
        <w:rPr>
          <w:rFonts w:hint="eastAsia"/>
        </w:rPr>
        <w:t>（４）教育・保育</w:t>
      </w:r>
    </w:p>
    <w:tbl>
      <w:tblPr>
        <w:tblStyle w:val="a3"/>
        <w:tblW w:w="10485" w:type="dxa"/>
        <w:jc w:val="center"/>
        <w:tblLook w:val="04A0" w:firstRow="1" w:lastRow="0" w:firstColumn="1" w:lastColumn="0" w:noHBand="0" w:noVBand="1"/>
      </w:tblPr>
      <w:tblGrid>
        <w:gridCol w:w="3539"/>
        <w:gridCol w:w="6946"/>
      </w:tblGrid>
      <w:tr w:rsidR="00F434F6" w:rsidRPr="00531630" w14:paraId="30F792F3" w14:textId="77777777" w:rsidTr="0064090B">
        <w:trPr>
          <w:jc w:val="center"/>
        </w:trPr>
        <w:tc>
          <w:tcPr>
            <w:tcW w:w="3539" w:type="dxa"/>
            <w:shd w:val="clear" w:color="auto" w:fill="F2F2F2" w:themeFill="background1" w:themeFillShade="F2"/>
          </w:tcPr>
          <w:p w14:paraId="40BFCDC7" w14:textId="77777777" w:rsidR="00F434F6" w:rsidRPr="00531630" w:rsidRDefault="00F434F6" w:rsidP="005E285B">
            <w:pPr>
              <w:spacing w:line="340" w:lineRule="exact"/>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19461746" w14:textId="77777777" w:rsidR="00F434F6" w:rsidRPr="00531630" w:rsidRDefault="00F434F6" w:rsidP="005E285B">
            <w:pPr>
              <w:spacing w:line="340" w:lineRule="exact"/>
              <w:jc w:val="center"/>
              <w:rPr>
                <w:rFonts w:ascii="ＭＳ 明朝" w:eastAsia="ＭＳ 明朝" w:hAnsi="ＭＳ 明朝"/>
                <w:sz w:val="20"/>
                <w:szCs w:val="20"/>
              </w:rPr>
            </w:pPr>
            <w:r w:rsidRPr="009F3312">
              <w:rPr>
                <w:rFonts w:hint="eastAsia"/>
                <w:b/>
              </w:rPr>
              <w:t>根拠法令等</w:t>
            </w:r>
          </w:p>
        </w:tc>
      </w:tr>
      <w:tr w:rsidR="00F434F6" w:rsidRPr="00060B85" w14:paraId="53C6F3F0" w14:textId="77777777" w:rsidTr="004B204E">
        <w:trPr>
          <w:jc w:val="center"/>
        </w:trPr>
        <w:tc>
          <w:tcPr>
            <w:tcW w:w="3539" w:type="dxa"/>
          </w:tcPr>
          <w:p w14:paraId="24CD48CC" w14:textId="77777777" w:rsidR="00F434F6" w:rsidRPr="00531630" w:rsidRDefault="00F434F6" w:rsidP="005E285B">
            <w:pPr>
              <w:spacing w:line="340" w:lineRule="exact"/>
              <w:rPr>
                <w:rFonts w:ascii="ＭＳ 明朝" w:eastAsia="ＭＳ 明朝" w:hAnsi="ＭＳ 明朝"/>
                <w:sz w:val="20"/>
                <w:szCs w:val="20"/>
              </w:rPr>
            </w:pPr>
            <w:r w:rsidRPr="00531630">
              <w:rPr>
                <w:rFonts w:ascii="ＭＳ 明朝" w:eastAsia="ＭＳ 明朝" w:hAnsi="ＭＳ 明朝" w:hint="eastAsia"/>
                <w:sz w:val="20"/>
                <w:szCs w:val="20"/>
              </w:rPr>
              <w:t>出席簿</w:t>
            </w:r>
          </w:p>
        </w:tc>
        <w:tc>
          <w:tcPr>
            <w:tcW w:w="6946" w:type="dxa"/>
          </w:tcPr>
          <w:p w14:paraId="726E8FC0" w14:textId="77777777" w:rsidR="00F434F6" w:rsidRDefault="00F434F6" w:rsidP="005E285B">
            <w:pPr>
              <w:spacing w:line="340" w:lineRule="exact"/>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就学前の子どもに関する教育、保育等の総合的な提供の推進に関する法律施行規則第２６条</w:t>
            </w:r>
          </w:p>
          <w:p w14:paraId="168DAA32" w14:textId="77777777" w:rsidR="00F434F6" w:rsidRPr="00060B85" w:rsidRDefault="00F434F6" w:rsidP="005E285B">
            <w:pPr>
              <w:spacing w:line="340" w:lineRule="exact"/>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学校教育法施行規則第２５条</w:t>
            </w:r>
          </w:p>
        </w:tc>
      </w:tr>
      <w:tr w:rsidR="00F434F6" w:rsidRPr="00060B85" w14:paraId="52CB9110" w14:textId="77777777" w:rsidTr="004B204E">
        <w:trPr>
          <w:jc w:val="center"/>
        </w:trPr>
        <w:tc>
          <w:tcPr>
            <w:tcW w:w="3539" w:type="dxa"/>
          </w:tcPr>
          <w:p w14:paraId="12892BBC" w14:textId="77777777" w:rsidR="00F434F6" w:rsidRPr="00060B85" w:rsidRDefault="00F434F6"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教育</w:t>
            </w:r>
            <w:r w:rsidR="007B33E0">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保育の全体的な計画</w:t>
            </w:r>
          </w:p>
        </w:tc>
        <w:tc>
          <w:tcPr>
            <w:tcW w:w="6946" w:type="dxa"/>
          </w:tcPr>
          <w:p w14:paraId="335F9434" w14:textId="77777777" w:rsidR="000A2402"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74C55E9D" w14:textId="77777777" w:rsidR="00F434F6"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幼保連携型認定こども園教育・保育要領第１章第２－１－（</w:t>
            </w:r>
            <w:r w:rsidR="007B33E0" w:rsidRPr="00001F0B">
              <w:rPr>
                <w:rFonts w:ascii="ＭＳ 明朝" w:eastAsia="ＭＳ 明朝" w:hAnsi="ＭＳ 明朝" w:hint="eastAsia"/>
                <w:b/>
                <w:sz w:val="16"/>
                <w:szCs w:val="16"/>
              </w:rPr>
              <w:t>１</w:t>
            </w:r>
            <w:r w:rsidRPr="00001F0B">
              <w:rPr>
                <w:rFonts w:ascii="ＭＳ 明朝" w:eastAsia="ＭＳ 明朝" w:hAnsi="ＭＳ 明朝" w:hint="eastAsia"/>
                <w:b/>
                <w:sz w:val="16"/>
                <w:szCs w:val="16"/>
              </w:rPr>
              <w:t>）</w:t>
            </w:r>
          </w:p>
        </w:tc>
      </w:tr>
      <w:tr w:rsidR="000A2402" w:rsidRPr="00060B85" w14:paraId="708045F5" w14:textId="77777777" w:rsidTr="004B204E">
        <w:trPr>
          <w:jc w:val="center"/>
        </w:trPr>
        <w:tc>
          <w:tcPr>
            <w:tcW w:w="3539" w:type="dxa"/>
          </w:tcPr>
          <w:p w14:paraId="6688FF88" w14:textId="77777777" w:rsidR="000A2402" w:rsidRDefault="007B33E0"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教育</w:t>
            </w:r>
            <w:r>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w:t>
            </w:r>
            <w:r>
              <w:rPr>
                <w:rFonts w:ascii="ＭＳ 明朝" w:eastAsia="ＭＳ 明朝" w:hAnsi="ＭＳ 明朝" w:hint="eastAsia"/>
                <w:sz w:val="20"/>
                <w:szCs w:val="20"/>
              </w:rPr>
              <w:t>指導計画</w:t>
            </w:r>
          </w:p>
        </w:tc>
        <w:tc>
          <w:tcPr>
            <w:tcW w:w="6946" w:type="dxa"/>
          </w:tcPr>
          <w:p w14:paraId="30BFF3C0" w14:textId="77777777" w:rsidR="007B33E0" w:rsidRPr="00001F0B" w:rsidRDefault="007B33E0"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4EF6E371" w14:textId="77777777" w:rsidR="000A2402" w:rsidRPr="00001F0B" w:rsidRDefault="007B33E0"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幼保連携型認定こども園教育・保育要領第１章第２－２－（</w:t>
            </w:r>
            <w:r w:rsidR="00B264B8">
              <w:rPr>
                <w:rFonts w:ascii="ＭＳ 明朝" w:eastAsia="ＭＳ 明朝" w:hAnsi="ＭＳ 明朝" w:hint="eastAsia"/>
                <w:b/>
                <w:sz w:val="16"/>
                <w:szCs w:val="16"/>
              </w:rPr>
              <w:t>１</w:t>
            </w:r>
            <w:r w:rsidRPr="00001F0B">
              <w:rPr>
                <w:rFonts w:ascii="ＭＳ 明朝" w:eastAsia="ＭＳ 明朝" w:hAnsi="ＭＳ 明朝" w:hint="eastAsia"/>
                <w:b/>
                <w:sz w:val="16"/>
                <w:szCs w:val="16"/>
              </w:rPr>
              <w:t>）</w:t>
            </w:r>
          </w:p>
        </w:tc>
      </w:tr>
      <w:tr w:rsidR="000A2402" w:rsidRPr="00060B85" w14:paraId="6867C29E" w14:textId="77777777" w:rsidTr="004B204E">
        <w:trPr>
          <w:jc w:val="center"/>
        </w:trPr>
        <w:tc>
          <w:tcPr>
            <w:tcW w:w="3539" w:type="dxa"/>
          </w:tcPr>
          <w:p w14:paraId="0408B507" w14:textId="77777777" w:rsidR="000A2402" w:rsidRPr="00037EF2" w:rsidRDefault="000A2402" w:rsidP="005E285B">
            <w:pPr>
              <w:spacing w:line="340" w:lineRule="exact"/>
              <w:rPr>
                <w:rFonts w:ascii="ＭＳ 明朝" w:eastAsia="ＭＳ 明朝" w:hAnsi="ＭＳ 明朝"/>
                <w:sz w:val="20"/>
                <w:szCs w:val="20"/>
              </w:rPr>
            </w:pPr>
            <w:r>
              <w:rPr>
                <w:rFonts w:ascii="ＭＳ 明朝" w:eastAsia="ＭＳ 明朝" w:hAnsi="ＭＳ 明朝" w:hint="eastAsia"/>
                <w:sz w:val="20"/>
                <w:szCs w:val="20"/>
              </w:rPr>
              <w:t>満</w:t>
            </w:r>
            <w:r w:rsidRPr="00060B85">
              <w:rPr>
                <w:rFonts w:ascii="ＭＳ 明朝" w:eastAsia="ＭＳ 明朝" w:hAnsi="ＭＳ 明朝" w:hint="eastAsia"/>
                <w:sz w:val="20"/>
                <w:szCs w:val="20"/>
              </w:rPr>
              <w:t>３歳未満児</w:t>
            </w:r>
            <w:r>
              <w:rPr>
                <w:rFonts w:ascii="ＭＳ 明朝" w:eastAsia="ＭＳ 明朝" w:hAnsi="ＭＳ 明朝" w:hint="eastAsia"/>
                <w:sz w:val="20"/>
                <w:szCs w:val="20"/>
              </w:rPr>
              <w:t>の個別計画</w:t>
            </w:r>
          </w:p>
        </w:tc>
        <w:tc>
          <w:tcPr>
            <w:tcW w:w="6946" w:type="dxa"/>
          </w:tcPr>
          <w:p w14:paraId="5D158C1B" w14:textId="77777777" w:rsidR="000A2402"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1EACDB5A" w14:textId="77777777" w:rsidR="00963417"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幼保連携型認定こども園教育・保育要領第１章第３－４－（２）</w:t>
            </w:r>
            <w:r w:rsidR="00963417" w:rsidRPr="00001F0B">
              <w:rPr>
                <w:rFonts w:ascii="ＭＳ 明朝" w:eastAsia="ＭＳ 明朝" w:hAnsi="ＭＳ 明朝" w:hint="eastAsia"/>
                <w:b/>
                <w:sz w:val="16"/>
                <w:szCs w:val="16"/>
              </w:rPr>
              <w:t>－ア</w:t>
            </w:r>
          </w:p>
        </w:tc>
      </w:tr>
      <w:tr w:rsidR="00F434F6" w:rsidRPr="00060B85" w14:paraId="675BA876" w14:textId="77777777" w:rsidTr="004B204E">
        <w:trPr>
          <w:jc w:val="center"/>
        </w:trPr>
        <w:tc>
          <w:tcPr>
            <w:tcW w:w="3539" w:type="dxa"/>
          </w:tcPr>
          <w:p w14:paraId="6FA206B4" w14:textId="77777777" w:rsidR="00F434F6" w:rsidRPr="00037EF2" w:rsidRDefault="00F434F6" w:rsidP="005E285B">
            <w:pPr>
              <w:spacing w:line="340" w:lineRule="exact"/>
              <w:rPr>
                <w:rFonts w:ascii="ＭＳ 明朝" w:eastAsia="ＭＳ 明朝" w:hAnsi="ＭＳ 明朝"/>
                <w:sz w:val="20"/>
                <w:szCs w:val="20"/>
              </w:rPr>
            </w:pPr>
            <w:r w:rsidRPr="00037EF2">
              <w:rPr>
                <w:rFonts w:ascii="ＭＳ 明朝" w:eastAsia="ＭＳ 明朝" w:hAnsi="ＭＳ 明朝" w:hint="eastAsia"/>
                <w:sz w:val="20"/>
                <w:szCs w:val="20"/>
              </w:rPr>
              <w:t>日誌</w:t>
            </w:r>
          </w:p>
        </w:tc>
        <w:tc>
          <w:tcPr>
            <w:tcW w:w="6946" w:type="dxa"/>
          </w:tcPr>
          <w:p w14:paraId="35E82964" w14:textId="77777777" w:rsidR="00F434F6" w:rsidRPr="00037EF2" w:rsidRDefault="00F434F6" w:rsidP="005E285B">
            <w:pPr>
              <w:spacing w:line="340" w:lineRule="exact"/>
              <w:rPr>
                <w:rFonts w:ascii="ＭＳ 明朝" w:eastAsia="ＭＳ 明朝" w:hAnsi="ＭＳ 明朝"/>
                <w:b/>
                <w:sz w:val="16"/>
                <w:szCs w:val="16"/>
              </w:rPr>
            </w:pPr>
            <w:r w:rsidRPr="00037EF2">
              <w:rPr>
                <w:rFonts w:ascii="ＭＳ 明朝" w:eastAsia="ＭＳ 明朝" w:hAnsi="ＭＳ 明朝" w:hint="eastAsia"/>
                <w:b/>
                <w:sz w:val="16"/>
                <w:szCs w:val="16"/>
              </w:rPr>
              <w:t>就学前の子どもに関する教育、保育等の総合的な提供の推進に関する法律施行規則第２６条</w:t>
            </w:r>
          </w:p>
          <w:p w14:paraId="2688C0DD" w14:textId="77777777" w:rsidR="00F434F6" w:rsidRPr="00060B85" w:rsidRDefault="00F434F6" w:rsidP="005E285B">
            <w:pPr>
              <w:spacing w:line="340" w:lineRule="exact"/>
              <w:rPr>
                <w:rFonts w:ascii="ＭＳ 明朝" w:eastAsia="ＭＳ 明朝" w:hAnsi="ＭＳ 明朝"/>
                <w:b/>
                <w:sz w:val="16"/>
                <w:szCs w:val="16"/>
              </w:rPr>
            </w:pPr>
            <w:r w:rsidRPr="00037EF2">
              <w:rPr>
                <w:rFonts w:ascii="ＭＳ 明朝" w:eastAsia="ＭＳ 明朝" w:hAnsi="ＭＳ 明朝" w:hint="eastAsia"/>
                <w:b/>
                <w:sz w:val="16"/>
                <w:szCs w:val="16"/>
              </w:rPr>
              <w:t>準用：学校教育法施行規則第２８条第２項</w:t>
            </w:r>
          </w:p>
        </w:tc>
      </w:tr>
      <w:tr w:rsidR="00F434F6" w:rsidRPr="00060B85" w14:paraId="13E359DA" w14:textId="77777777" w:rsidTr="004B204E">
        <w:trPr>
          <w:jc w:val="center"/>
        </w:trPr>
        <w:tc>
          <w:tcPr>
            <w:tcW w:w="3539" w:type="dxa"/>
          </w:tcPr>
          <w:p w14:paraId="425AB053" w14:textId="77777777" w:rsidR="00F434F6" w:rsidRPr="00060B85" w:rsidRDefault="00F434F6"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指導要録</w:t>
            </w:r>
          </w:p>
        </w:tc>
        <w:tc>
          <w:tcPr>
            <w:tcW w:w="6946" w:type="dxa"/>
          </w:tcPr>
          <w:p w14:paraId="2C2B4ADA" w14:textId="77777777" w:rsidR="00F434F6" w:rsidRPr="00060B85" w:rsidRDefault="00F434F6" w:rsidP="005E285B">
            <w:pPr>
              <w:spacing w:line="340" w:lineRule="exact"/>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就学前の子どもに関する教育、保育等の総合的な提供の推進に関する法律施行規則第３０条</w:t>
            </w:r>
          </w:p>
        </w:tc>
      </w:tr>
      <w:tr w:rsidR="003D0905" w:rsidRPr="00060B85" w14:paraId="0A7BFB1B" w14:textId="77777777" w:rsidTr="004B204E">
        <w:trPr>
          <w:jc w:val="center"/>
        </w:trPr>
        <w:tc>
          <w:tcPr>
            <w:tcW w:w="3539" w:type="dxa"/>
          </w:tcPr>
          <w:p w14:paraId="13FAACB5" w14:textId="77777777" w:rsidR="003D0905" w:rsidRPr="00060B85" w:rsidRDefault="003D0905"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障害のある園児に対する支援</w:t>
            </w:r>
          </w:p>
        </w:tc>
        <w:tc>
          <w:tcPr>
            <w:tcW w:w="6946" w:type="dxa"/>
          </w:tcPr>
          <w:p w14:paraId="12C04B30" w14:textId="77777777" w:rsidR="003D0905" w:rsidRDefault="003D0905" w:rsidP="005E285B">
            <w:pPr>
              <w:spacing w:line="340" w:lineRule="exact"/>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就学前の子どもに関する教育、保育等の総合的な提供の推進に関する法律第２６条</w:t>
            </w:r>
          </w:p>
          <w:p w14:paraId="76112316" w14:textId="77777777" w:rsidR="003D0905" w:rsidRPr="00060B85" w:rsidRDefault="003D0905" w:rsidP="005E285B">
            <w:pPr>
              <w:spacing w:line="340" w:lineRule="exact"/>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学校教育法第８１条第１項</w:t>
            </w:r>
          </w:p>
        </w:tc>
      </w:tr>
    </w:tbl>
    <w:p w14:paraId="515CF4E1" w14:textId="77777777" w:rsidR="002A4417" w:rsidRDefault="002A4417" w:rsidP="002A4417">
      <w:pPr>
        <w:snapToGrid w:val="0"/>
        <w:spacing w:line="120" w:lineRule="auto"/>
      </w:pPr>
    </w:p>
    <w:p w14:paraId="762B2CCF" w14:textId="77777777" w:rsidR="00F434F6" w:rsidRDefault="00F434F6">
      <w:r>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F434F6" w:rsidRPr="00531630" w14:paraId="7DFF1FB6" w14:textId="77777777" w:rsidTr="0064090B">
        <w:trPr>
          <w:jc w:val="center"/>
        </w:trPr>
        <w:tc>
          <w:tcPr>
            <w:tcW w:w="3539" w:type="dxa"/>
            <w:shd w:val="clear" w:color="auto" w:fill="F2F2F2" w:themeFill="background1" w:themeFillShade="F2"/>
          </w:tcPr>
          <w:p w14:paraId="7162EF91"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7B8D7CF1"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8B0F8E" w:rsidRPr="00060B85" w14:paraId="51740AE9" w14:textId="77777777" w:rsidTr="004B204E">
        <w:trPr>
          <w:jc w:val="center"/>
        </w:trPr>
        <w:tc>
          <w:tcPr>
            <w:tcW w:w="3539" w:type="dxa"/>
          </w:tcPr>
          <w:p w14:paraId="3F707431"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食育計画</w:t>
            </w:r>
          </w:p>
        </w:tc>
        <w:tc>
          <w:tcPr>
            <w:tcW w:w="6946" w:type="dxa"/>
          </w:tcPr>
          <w:p w14:paraId="58264501" w14:textId="77777777" w:rsidR="008B0F8E" w:rsidRPr="00001F0B" w:rsidRDefault="008B0F8E" w:rsidP="008B0F8E">
            <w:pPr>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4F3222F6" w14:textId="77777777" w:rsidR="008B0F8E" w:rsidRPr="00037EF2" w:rsidRDefault="008B0F8E" w:rsidP="008B0F8E">
            <w:pPr>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w:t>
            </w:r>
            <w:r w:rsidR="00C30924" w:rsidRPr="00001F0B">
              <w:rPr>
                <w:rFonts w:ascii="ＭＳ 明朝" w:eastAsia="ＭＳ 明朝" w:hAnsi="ＭＳ 明朝" w:hint="eastAsia"/>
                <w:b/>
                <w:sz w:val="16"/>
                <w:szCs w:val="16"/>
              </w:rPr>
              <w:t>３</w:t>
            </w:r>
            <w:r w:rsidRPr="00001F0B">
              <w:rPr>
                <w:rFonts w:ascii="ＭＳ 明朝" w:eastAsia="ＭＳ 明朝" w:hAnsi="ＭＳ 明朝" w:hint="eastAsia"/>
                <w:b/>
                <w:sz w:val="16"/>
                <w:szCs w:val="16"/>
              </w:rPr>
              <w:t>章第</w:t>
            </w:r>
            <w:r w:rsidR="00C30924" w:rsidRPr="00001F0B">
              <w:rPr>
                <w:rFonts w:ascii="ＭＳ 明朝" w:eastAsia="ＭＳ 明朝" w:hAnsi="ＭＳ 明朝" w:hint="eastAsia"/>
                <w:b/>
                <w:sz w:val="16"/>
                <w:szCs w:val="16"/>
              </w:rPr>
              <w:t>２</w:t>
            </w:r>
            <w:r w:rsidRPr="00001F0B">
              <w:rPr>
                <w:rFonts w:ascii="ＭＳ 明朝" w:eastAsia="ＭＳ 明朝" w:hAnsi="ＭＳ 明朝" w:hint="eastAsia"/>
                <w:b/>
                <w:sz w:val="16"/>
                <w:szCs w:val="16"/>
              </w:rPr>
              <w:t>－</w:t>
            </w:r>
            <w:r w:rsidR="00C30924" w:rsidRPr="00001F0B">
              <w:rPr>
                <w:rFonts w:ascii="ＭＳ 明朝" w:eastAsia="ＭＳ 明朝" w:hAnsi="ＭＳ 明朝" w:hint="eastAsia"/>
                <w:b/>
                <w:sz w:val="16"/>
                <w:szCs w:val="16"/>
              </w:rPr>
              <w:t>３</w:t>
            </w:r>
          </w:p>
        </w:tc>
      </w:tr>
      <w:tr w:rsidR="008B0F8E" w:rsidRPr="00060B85" w14:paraId="3087A8AE" w14:textId="77777777" w:rsidTr="004B204E">
        <w:trPr>
          <w:jc w:val="center"/>
        </w:trPr>
        <w:tc>
          <w:tcPr>
            <w:tcW w:w="3539" w:type="dxa"/>
          </w:tcPr>
          <w:p w14:paraId="6BD37AC9"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献立表</w:t>
            </w:r>
          </w:p>
        </w:tc>
        <w:tc>
          <w:tcPr>
            <w:tcW w:w="6946" w:type="dxa"/>
          </w:tcPr>
          <w:p w14:paraId="2B1A71AC"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宮崎県幼保連携型認定こども園の設備及び運営の基準に関する条例第２４条</w:t>
            </w:r>
          </w:p>
        </w:tc>
      </w:tr>
      <w:tr w:rsidR="008B0F8E" w:rsidRPr="00060B85" w14:paraId="3B2A09A6" w14:textId="77777777" w:rsidTr="004B204E">
        <w:trPr>
          <w:jc w:val="center"/>
        </w:trPr>
        <w:tc>
          <w:tcPr>
            <w:tcW w:w="3539" w:type="dxa"/>
          </w:tcPr>
          <w:p w14:paraId="5F5EE2D7"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栄養給与状況報告書</w:t>
            </w:r>
          </w:p>
        </w:tc>
        <w:tc>
          <w:tcPr>
            <w:tcW w:w="6946" w:type="dxa"/>
          </w:tcPr>
          <w:p w14:paraId="563144D2"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多数給食施設における栄養管理に関する条例施行規則第３条</w:t>
            </w:r>
          </w:p>
        </w:tc>
      </w:tr>
      <w:tr w:rsidR="008B0F8E" w:rsidRPr="00060B85" w14:paraId="06FEDBC7" w14:textId="77777777" w:rsidTr="004B204E">
        <w:trPr>
          <w:jc w:val="center"/>
        </w:trPr>
        <w:tc>
          <w:tcPr>
            <w:tcW w:w="3539" w:type="dxa"/>
          </w:tcPr>
          <w:p w14:paraId="56C10B95"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給食関係の帳簿（給食日誌等）</w:t>
            </w:r>
          </w:p>
        </w:tc>
        <w:tc>
          <w:tcPr>
            <w:tcW w:w="6946" w:type="dxa"/>
          </w:tcPr>
          <w:p w14:paraId="46E62AA5"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多数給食施設における栄養管理に関する条例施行規則第４条</w:t>
            </w:r>
          </w:p>
        </w:tc>
      </w:tr>
      <w:tr w:rsidR="008B0F8E" w:rsidRPr="00060B85" w14:paraId="2BDCB8CE" w14:textId="77777777" w:rsidTr="004B204E">
        <w:trPr>
          <w:jc w:val="center"/>
        </w:trPr>
        <w:tc>
          <w:tcPr>
            <w:tcW w:w="3539" w:type="dxa"/>
          </w:tcPr>
          <w:p w14:paraId="7A4220FB"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検食</w:t>
            </w:r>
          </w:p>
        </w:tc>
        <w:tc>
          <w:tcPr>
            <w:tcW w:w="6946" w:type="dxa"/>
          </w:tcPr>
          <w:p w14:paraId="55F82628"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参考：学校給食衛生管理基準第３－１－（６）－①</w:t>
            </w:r>
          </w:p>
        </w:tc>
      </w:tr>
      <w:tr w:rsidR="008B0F8E" w:rsidRPr="00060B85" w14:paraId="78575007" w14:textId="77777777" w:rsidTr="004B204E">
        <w:trPr>
          <w:jc w:val="center"/>
        </w:trPr>
        <w:tc>
          <w:tcPr>
            <w:tcW w:w="3539" w:type="dxa"/>
          </w:tcPr>
          <w:p w14:paraId="4DAA7C5E"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職員の検便</w:t>
            </w:r>
          </w:p>
        </w:tc>
        <w:tc>
          <w:tcPr>
            <w:tcW w:w="6946" w:type="dxa"/>
          </w:tcPr>
          <w:p w14:paraId="20721192" w14:textId="77777777" w:rsidR="008B0F8E"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参考：社会福祉施設における衛生管理について（通知）</w:t>
            </w:r>
          </w:p>
          <w:p w14:paraId="5318C556" w14:textId="77777777" w:rsidR="008B0F8E" w:rsidRPr="00060B85" w:rsidRDefault="008B0F8E" w:rsidP="008B0F8E">
            <w:pPr>
              <w:ind w:firstLineChars="300" w:firstLine="482"/>
              <w:rPr>
                <w:rFonts w:ascii="ＭＳ 明朝" w:eastAsia="ＭＳ 明朝" w:hAnsi="ＭＳ 明朝"/>
                <w:b/>
                <w:sz w:val="16"/>
                <w:szCs w:val="16"/>
              </w:rPr>
            </w:pPr>
            <w:r w:rsidRPr="00060B85">
              <w:rPr>
                <w:rFonts w:ascii="ＭＳ 明朝" w:eastAsia="ＭＳ 明朝" w:hAnsi="ＭＳ 明朝" w:hint="eastAsia"/>
                <w:b/>
                <w:sz w:val="16"/>
                <w:szCs w:val="16"/>
              </w:rPr>
              <w:t>大量調理施設衛生管理マニュアルⅡ５（４）③</w:t>
            </w:r>
          </w:p>
        </w:tc>
      </w:tr>
      <w:tr w:rsidR="008B0F8E" w:rsidRPr="00060B85" w14:paraId="28CF3C50" w14:textId="77777777" w:rsidTr="004B204E">
        <w:trPr>
          <w:jc w:val="center"/>
        </w:trPr>
        <w:tc>
          <w:tcPr>
            <w:tcW w:w="3539" w:type="dxa"/>
          </w:tcPr>
          <w:p w14:paraId="48A609F0" w14:textId="77777777" w:rsidR="008B0F8E" w:rsidRDefault="008B0F8E" w:rsidP="008B0F8E">
            <w:pPr>
              <w:rPr>
                <w:rFonts w:ascii="ＭＳ 明朝" w:eastAsia="ＭＳ 明朝" w:hAnsi="ＭＳ 明朝"/>
                <w:sz w:val="20"/>
                <w:szCs w:val="20"/>
              </w:rPr>
            </w:pPr>
            <w:r>
              <w:rPr>
                <w:rFonts w:ascii="ＭＳ 明朝" w:eastAsia="ＭＳ 明朝" w:hAnsi="ＭＳ 明朝" w:hint="eastAsia"/>
                <w:sz w:val="20"/>
                <w:szCs w:val="20"/>
              </w:rPr>
              <w:t>※</w:t>
            </w:r>
            <w:r w:rsidRPr="00060B85">
              <w:rPr>
                <w:rFonts w:ascii="ＭＳ 明朝" w:eastAsia="ＭＳ 明朝" w:hAnsi="ＭＳ 明朝" w:hint="eastAsia"/>
                <w:sz w:val="20"/>
                <w:szCs w:val="20"/>
              </w:rPr>
              <w:t>調理</w:t>
            </w:r>
            <w:r>
              <w:rPr>
                <w:rFonts w:ascii="ＭＳ 明朝" w:eastAsia="ＭＳ 明朝" w:hAnsi="ＭＳ 明朝" w:hint="eastAsia"/>
                <w:sz w:val="20"/>
                <w:szCs w:val="20"/>
              </w:rPr>
              <w:t>業務</w:t>
            </w:r>
            <w:r w:rsidRPr="00060B85">
              <w:rPr>
                <w:rFonts w:ascii="ＭＳ 明朝" w:eastAsia="ＭＳ 明朝" w:hAnsi="ＭＳ 明朝" w:hint="eastAsia"/>
                <w:sz w:val="20"/>
                <w:szCs w:val="20"/>
              </w:rPr>
              <w:t>を委託している場合</w:t>
            </w:r>
          </w:p>
          <w:p w14:paraId="24D81D85"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委託契約書</w:t>
            </w:r>
          </w:p>
        </w:tc>
        <w:tc>
          <w:tcPr>
            <w:tcW w:w="6946" w:type="dxa"/>
          </w:tcPr>
          <w:p w14:paraId="11F14F49" w14:textId="77777777" w:rsidR="008B0F8E" w:rsidRPr="00060B85" w:rsidRDefault="008B0F8E" w:rsidP="008B0F8E">
            <w:pPr>
              <w:rPr>
                <w:rFonts w:ascii="ＭＳ 明朝" w:eastAsia="ＭＳ 明朝" w:hAnsi="ＭＳ 明朝"/>
                <w:b/>
                <w:sz w:val="16"/>
                <w:szCs w:val="16"/>
              </w:rPr>
            </w:pPr>
            <w:r>
              <w:rPr>
                <w:rFonts w:ascii="ＭＳ 明朝" w:eastAsia="ＭＳ 明朝" w:hAnsi="ＭＳ 明朝" w:hint="eastAsia"/>
                <w:b/>
                <w:sz w:val="16"/>
                <w:szCs w:val="16"/>
              </w:rPr>
              <w:t>幼</w:t>
            </w:r>
            <w:r w:rsidRPr="00060B85">
              <w:rPr>
                <w:rFonts w:ascii="ＭＳ 明朝" w:eastAsia="ＭＳ 明朝" w:hAnsi="ＭＳ 明朝" w:hint="eastAsia"/>
                <w:b/>
                <w:sz w:val="16"/>
                <w:szCs w:val="16"/>
              </w:rPr>
              <w:t>保連携型認定こども園における食事の外部搬入等について</w:t>
            </w:r>
            <w:r>
              <w:rPr>
                <w:rFonts w:ascii="ＭＳ 明朝" w:eastAsia="ＭＳ 明朝" w:hAnsi="ＭＳ 明朝" w:hint="eastAsia"/>
                <w:b/>
                <w:sz w:val="16"/>
                <w:szCs w:val="16"/>
              </w:rPr>
              <w:t>（通知）</w:t>
            </w:r>
            <w:r w:rsidRPr="00060B85">
              <w:rPr>
                <w:rFonts w:ascii="ＭＳ 明朝" w:eastAsia="ＭＳ 明朝" w:hAnsi="ＭＳ 明朝" w:hint="eastAsia"/>
                <w:b/>
                <w:sz w:val="16"/>
                <w:szCs w:val="16"/>
              </w:rPr>
              <w:t>Ⅱ</w:t>
            </w:r>
          </w:p>
          <w:p w14:paraId="717B606F" w14:textId="77777777" w:rsidR="008B0F8E"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就学前の子どもに関する教育、保育等の総合的な提供の推進に関する法律に基づく幼保連携型</w:t>
            </w:r>
          </w:p>
          <w:p w14:paraId="252F7604"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認定こども園に対する指導監査について（通知）記３（３）③</w:t>
            </w:r>
          </w:p>
        </w:tc>
      </w:tr>
    </w:tbl>
    <w:p w14:paraId="3149A021" w14:textId="77777777" w:rsidR="002A4417" w:rsidRDefault="002A4417" w:rsidP="002A4417">
      <w:pPr>
        <w:snapToGrid w:val="0"/>
        <w:spacing w:line="120" w:lineRule="auto"/>
      </w:pPr>
    </w:p>
    <w:p w14:paraId="7090EE5F" w14:textId="77777777" w:rsidR="00F434F6" w:rsidRDefault="00F434F6">
      <w:r>
        <w:rPr>
          <w:rFonts w:hint="eastAsia"/>
        </w:rPr>
        <w:t>（６）</w:t>
      </w:r>
      <w:r w:rsidRPr="00060B85">
        <w:rPr>
          <w:rFonts w:hint="eastAsia"/>
        </w:rPr>
        <w:t>職員の定着促進・労働条件に関する事項</w:t>
      </w:r>
    </w:p>
    <w:p w14:paraId="0315B14B" w14:textId="77777777" w:rsidR="00F434F6" w:rsidRPr="00910CD1" w:rsidRDefault="00AF6DA2">
      <w:pPr>
        <w:rPr>
          <w:rFonts w:ascii="ＭＳ 明朝" w:eastAsia="ＭＳ 明朝" w:hAnsi="ＭＳ 明朝"/>
          <w:sz w:val="18"/>
          <w:szCs w:val="18"/>
        </w:rPr>
      </w:pPr>
      <w:r>
        <w:rPr>
          <w:rFonts w:ascii="ＭＳ 明朝" w:eastAsia="ＭＳ 明朝" w:hAnsi="ＭＳ 明朝" w:hint="eastAsia"/>
          <w:sz w:val="18"/>
          <w:szCs w:val="18"/>
        </w:rPr>
        <w:t>※</w:t>
      </w:r>
      <w:r w:rsidR="00F434F6" w:rsidRPr="00910CD1">
        <w:rPr>
          <w:rFonts w:ascii="ＭＳ 明朝" w:eastAsia="ＭＳ 明朝" w:hAnsi="ＭＳ 明朝" w:hint="eastAsia"/>
          <w:sz w:val="18"/>
          <w:szCs w:val="18"/>
        </w:rPr>
        <w:t>「就学前の子どもに関する教育、保育等の総合的な提供の推進に関する法律に基づく幼保連携型認定こども園に対する指導監査について（通知）記３（１）⑤</w:t>
      </w:r>
      <w:r w:rsidR="00C67A93">
        <w:rPr>
          <w:rFonts w:ascii="ＭＳ 明朝" w:eastAsia="ＭＳ 明朝" w:hAnsi="ＭＳ 明朝" w:hint="eastAsia"/>
          <w:sz w:val="18"/>
          <w:szCs w:val="18"/>
        </w:rPr>
        <w:t>「</w:t>
      </w:r>
      <w:r w:rsidR="00F434F6" w:rsidRPr="00910CD1">
        <w:rPr>
          <w:rFonts w:ascii="ＭＳ 明朝" w:eastAsia="ＭＳ 明朝" w:hAnsi="ＭＳ 明朝" w:hint="eastAsia"/>
          <w:sz w:val="18"/>
          <w:szCs w:val="18"/>
        </w:rPr>
        <w:t>職員の確保・定着促進の取組</w:t>
      </w:r>
      <w:r w:rsidR="00C67A93">
        <w:rPr>
          <w:rFonts w:ascii="ＭＳ 明朝" w:eastAsia="ＭＳ 明朝" w:hAnsi="ＭＳ 明朝" w:hint="eastAsia"/>
          <w:sz w:val="18"/>
          <w:szCs w:val="18"/>
        </w:rPr>
        <w:t>」「</w:t>
      </w:r>
      <w:r w:rsidR="00F434F6" w:rsidRPr="00910CD1">
        <w:rPr>
          <w:rFonts w:ascii="ＭＳ 明朝" w:eastAsia="ＭＳ 明朝" w:hAnsi="ＭＳ 明朝" w:hint="eastAsia"/>
          <w:sz w:val="18"/>
          <w:szCs w:val="18"/>
        </w:rPr>
        <w:t>労働条件の改善」</w:t>
      </w:r>
      <w:r w:rsidR="00910CD1" w:rsidRPr="00910CD1">
        <w:rPr>
          <w:rFonts w:ascii="ＭＳ 明朝" w:eastAsia="ＭＳ 明朝" w:hAnsi="ＭＳ 明朝" w:hint="eastAsia"/>
          <w:sz w:val="18"/>
          <w:szCs w:val="18"/>
        </w:rPr>
        <w:t>に基</w:t>
      </w:r>
      <w:r w:rsidR="008A0C90">
        <w:rPr>
          <w:rFonts w:ascii="ＭＳ 明朝" w:eastAsia="ＭＳ 明朝" w:hAnsi="ＭＳ 明朝" w:hint="eastAsia"/>
          <w:sz w:val="18"/>
          <w:szCs w:val="18"/>
        </w:rPr>
        <w:t>づ</w:t>
      </w:r>
      <w:r w:rsidR="00AF31E4">
        <w:rPr>
          <w:rFonts w:ascii="ＭＳ 明朝" w:eastAsia="ＭＳ 明朝" w:hAnsi="ＭＳ 明朝" w:hint="eastAsia"/>
          <w:sz w:val="18"/>
          <w:szCs w:val="18"/>
        </w:rPr>
        <w:t>き点検を行う</w:t>
      </w:r>
      <w:r w:rsidR="008A0C90">
        <w:rPr>
          <w:rFonts w:ascii="ＭＳ 明朝" w:eastAsia="ＭＳ 明朝" w:hAnsi="ＭＳ 明朝" w:hint="eastAsia"/>
          <w:sz w:val="18"/>
          <w:szCs w:val="18"/>
        </w:rPr>
        <w:t>事項</w:t>
      </w:r>
    </w:p>
    <w:tbl>
      <w:tblPr>
        <w:tblStyle w:val="a3"/>
        <w:tblW w:w="10485" w:type="dxa"/>
        <w:jc w:val="center"/>
        <w:tblLook w:val="04A0" w:firstRow="1" w:lastRow="0" w:firstColumn="1" w:lastColumn="0" w:noHBand="0" w:noVBand="1"/>
      </w:tblPr>
      <w:tblGrid>
        <w:gridCol w:w="3539"/>
        <w:gridCol w:w="6946"/>
      </w:tblGrid>
      <w:tr w:rsidR="001F24E8" w14:paraId="7B63D465" w14:textId="77777777" w:rsidTr="0064090B">
        <w:trPr>
          <w:jc w:val="center"/>
        </w:trPr>
        <w:tc>
          <w:tcPr>
            <w:tcW w:w="3539" w:type="dxa"/>
            <w:shd w:val="clear" w:color="auto" w:fill="F2F2F2" w:themeFill="background1" w:themeFillShade="F2"/>
          </w:tcPr>
          <w:p w14:paraId="723F4A9B" w14:textId="77777777" w:rsidR="001F24E8" w:rsidRPr="00531630" w:rsidRDefault="001F24E8" w:rsidP="001F24E8">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011E1DA4" w14:textId="77777777" w:rsidR="001F24E8" w:rsidRPr="00531630" w:rsidRDefault="001F24E8" w:rsidP="001F24E8">
            <w:pPr>
              <w:jc w:val="center"/>
              <w:rPr>
                <w:rFonts w:ascii="ＭＳ 明朝" w:eastAsia="ＭＳ 明朝" w:hAnsi="ＭＳ 明朝"/>
                <w:sz w:val="20"/>
                <w:szCs w:val="20"/>
              </w:rPr>
            </w:pPr>
            <w:r w:rsidRPr="009F3312">
              <w:rPr>
                <w:rFonts w:hint="eastAsia"/>
                <w:b/>
              </w:rPr>
              <w:t>根拠法令等</w:t>
            </w:r>
          </w:p>
        </w:tc>
      </w:tr>
      <w:tr w:rsidR="00060B85" w:rsidRPr="00060B85" w14:paraId="1E3A13B8" w14:textId="77777777" w:rsidTr="00E9634B">
        <w:trPr>
          <w:jc w:val="center"/>
        </w:trPr>
        <w:tc>
          <w:tcPr>
            <w:tcW w:w="3539" w:type="dxa"/>
          </w:tcPr>
          <w:p w14:paraId="3FD83342"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就業規則一式</w:t>
            </w:r>
            <w:r w:rsidRPr="00A82A40">
              <w:rPr>
                <w:rFonts w:ascii="ＭＳ 明朝" w:eastAsia="ＭＳ 明朝" w:hAnsi="ＭＳ 明朝" w:hint="eastAsia"/>
                <w:sz w:val="18"/>
                <w:szCs w:val="18"/>
              </w:rPr>
              <w:t>（給与規程・</w:t>
            </w:r>
            <w:r w:rsidRPr="00C67A93">
              <w:rPr>
                <w:rFonts w:ascii="ＭＳ 明朝" w:eastAsia="ＭＳ 明朝" w:hAnsi="ＭＳ 明朝" w:hint="eastAsia"/>
                <w:sz w:val="18"/>
                <w:szCs w:val="18"/>
              </w:rPr>
              <w:t>休業規程</w:t>
            </w:r>
            <w:r w:rsidRPr="00A82A40">
              <w:rPr>
                <w:rFonts w:ascii="ＭＳ 明朝" w:eastAsia="ＭＳ 明朝" w:hAnsi="ＭＳ 明朝" w:hint="eastAsia"/>
                <w:sz w:val="18"/>
                <w:szCs w:val="18"/>
              </w:rPr>
              <w:t>含む）</w:t>
            </w:r>
          </w:p>
        </w:tc>
        <w:tc>
          <w:tcPr>
            <w:tcW w:w="6946" w:type="dxa"/>
          </w:tcPr>
          <w:p w14:paraId="64334710" w14:textId="77777777" w:rsidR="0084361D" w:rsidRPr="00060B85" w:rsidRDefault="008F5CEE"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w:t>
            </w:r>
            <w:r w:rsidR="0084361D" w:rsidRPr="00060B85">
              <w:rPr>
                <w:rFonts w:ascii="ＭＳ 明朝" w:eastAsia="ＭＳ 明朝" w:hAnsi="ＭＳ 明朝" w:hint="eastAsia"/>
                <w:b/>
                <w:sz w:val="16"/>
                <w:szCs w:val="16"/>
              </w:rPr>
              <w:t>第８９条</w:t>
            </w:r>
          </w:p>
        </w:tc>
      </w:tr>
      <w:tr w:rsidR="00060B85" w:rsidRPr="00060B85" w14:paraId="7058D165" w14:textId="77777777" w:rsidTr="00E9634B">
        <w:trPr>
          <w:jc w:val="center"/>
        </w:trPr>
        <w:tc>
          <w:tcPr>
            <w:tcW w:w="3539" w:type="dxa"/>
          </w:tcPr>
          <w:p w14:paraId="35134AB1"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労働条件通知書（雇用契約書）</w:t>
            </w:r>
          </w:p>
        </w:tc>
        <w:tc>
          <w:tcPr>
            <w:tcW w:w="6946" w:type="dxa"/>
          </w:tcPr>
          <w:p w14:paraId="402541C4"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労働基準法第１５条第１項、同法施行規則第５条</w:t>
            </w:r>
          </w:p>
        </w:tc>
      </w:tr>
      <w:tr w:rsidR="00060B85" w:rsidRPr="00060B85" w14:paraId="11B7953F" w14:textId="77777777" w:rsidTr="00E9634B">
        <w:trPr>
          <w:jc w:val="center"/>
        </w:trPr>
        <w:tc>
          <w:tcPr>
            <w:tcW w:w="3539" w:type="dxa"/>
          </w:tcPr>
          <w:p w14:paraId="1A65FDB0"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３６協定</w:t>
            </w:r>
          </w:p>
        </w:tc>
        <w:tc>
          <w:tcPr>
            <w:tcW w:w="6946" w:type="dxa"/>
          </w:tcPr>
          <w:p w14:paraId="55C2154A"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労働基準法第３６条</w:t>
            </w:r>
          </w:p>
        </w:tc>
      </w:tr>
      <w:tr w:rsidR="00060B85" w:rsidRPr="00060B85" w14:paraId="7B1955BD" w14:textId="77777777" w:rsidTr="00E9634B">
        <w:trPr>
          <w:jc w:val="center"/>
        </w:trPr>
        <w:tc>
          <w:tcPr>
            <w:tcW w:w="3539" w:type="dxa"/>
          </w:tcPr>
          <w:p w14:paraId="4AE551CD"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２４協定</w:t>
            </w:r>
          </w:p>
        </w:tc>
        <w:tc>
          <w:tcPr>
            <w:tcW w:w="6946" w:type="dxa"/>
          </w:tcPr>
          <w:p w14:paraId="5A7FFCFD"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労働基準法第２４条</w:t>
            </w:r>
          </w:p>
        </w:tc>
      </w:tr>
      <w:tr w:rsidR="00120F5E" w:rsidRPr="00060B85" w14:paraId="47189A50" w14:textId="77777777" w:rsidTr="00E9634B">
        <w:trPr>
          <w:jc w:val="center"/>
        </w:trPr>
        <w:tc>
          <w:tcPr>
            <w:tcW w:w="3539" w:type="dxa"/>
          </w:tcPr>
          <w:p w14:paraId="15FB4014" w14:textId="77777777" w:rsidR="00120F5E" w:rsidRPr="00060B85" w:rsidRDefault="005718D4" w:rsidP="0084361D">
            <w:pPr>
              <w:rPr>
                <w:rFonts w:ascii="ＭＳ 明朝" w:eastAsia="ＭＳ 明朝" w:hAnsi="ＭＳ 明朝"/>
                <w:sz w:val="20"/>
                <w:szCs w:val="20"/>
              </w:rPr>
            </w:pPr>
            <w:r>
              <w:rPr>
                <w:rFonts w:ascii="ＭＳ 明朝" w:eastAsia="ＭＳ 明朝" w:hAnsi="ＭＳ 明朝" w:hint="eastAsia"/>
                <w:sz w:val="20"/>
                <w:szCs w:val="20"/>
              </w:rPr>
              <w:t>※</w:t>
            </w:r>
            <w:r w:rsidR="00120F5E">
              <w:rPr>
                <w:rFonts w:ascii="ＭＳ 明朝" w:eastAsia="ＭＳ 明朝" w:hAnsi="ＭＳ 明朝" w:hint="eastAsia"/>
                <w:sz w:val="20"/>
                <w:szCs w:val="20"/>
              </w:rPr>
              <w:t>１年単位の変形労働時間制</w:t>
            </w:r>
            <w:r>
              <w:rPr>
                <w:rFonts w:ascii="ＭＳ 明朝" w:eastAsia="ＭＳ 明朝" w:hAnsi="ＭＳ 明朝" w:hint="eastAsia"/>
                <w:sz w:val="20"/>
                <w:szCs w:val="20"/>
              </w:rPr>
              <w:t>を採用</w:t>
            </w:r>
            <w:r>
              <w:rPr>
                <w:rFonts w:ascii="ＭＳ 明朝" w:eastAsia="ＭＳ 明朝" w:hAnsi="ＭＳ 明朝" w:hint="eastAsia"/>
                <w:sz w:val="20"/>
                <w:szCs w:val="20"/>
              </w:rPr>
              <w:lastRenderedPageBreak/>
              <w:t>している場合：労使協定</w:t>
            </w:r>
            <w:r w:rsidR="00120F5E">
              <w:rPr>
                <w:rFonts w:ascii="ＭＳ 明朝" w:eastAsia="ＭＳ 明朝" w:hAnsi="ＭＳ 明朝" w:hint="eastAsia"/>
                <w:sz w:val="20"/>
                <w:szCs w:val="20"/>
              </w:rPr>
              <w:t>の届出</w:t>
            </w:r>
          </w:p>
        </w:tc>
        <w:tc>
          <w:tcPr>
            <w:tcW w:w="6946" w:type="dxa"/>
          </w:tcPr>
          <w:p w14:paraId="62D60206" w14:textId="77777777" w:rsidR="00120F5E" w:rsidRPr="00060B85" w:rsidRDefault="00120F5E" w:rsidP="0084361D">
            <w:pPr>
              <w:rPr>
                <w:rFonts w:ascii="ＭＳ 明朝" w:eastAsia="ＭＳ 明朝" w:hAnsi="ＭＳ 明朝"/>
                <w:b/>
                <w:sz w:val="16"/>
                <w:szCs w:val="16"/>
              </w:rPr>
            </w:pPr>
            <w:r>
              <w:rPr>
                <w:rFonts w:ascii="ＭＳ 明朝" w:eastAsia="ＭＳ 明朝" w:hAnsi="ＭＳ 明朝" w:hint="eastAsia"/>
                <w:b/>
                <w:sz w:val="16"/>
                <w:szCs w:val="16"/>
              </w:rPr>
              <w:lastRenderedPageBreak/>
              <w:t>労働基準法第３２条の４第４項、同法施行規則第１２条の４第６項</w:t>
            </w:r>
          </w:p>
        </w:tc>
      </w:tr>
      <w:tr w:rsidR="00060B85" w:rsidRPr="00060B85" w14:paraId="34958D17" w14:textId="77777777" w:rsidTr="00E9634B">
        <w:trPr>
          <w:jc w:val="center"/>
        </w:trPr>
        <w:tc>
          <w:tcPr>
            <w:tcW w:w="3539" w:type="dxa"/>
          </w:tcPr>
          <w:p w14:paraId="15E4CBC0" w14:textId="77777777" w:rsidR="0084361D" w:rsidRPr="00060B85" w:rsidRDefault="0084361D" w:rsidP="0084361D">
            <w:pPr>
              <w:rPr>
                <w:rFonts w:ascii="ＭＳ 明朝" w:eastAsia="ＭＳ 明朝" w:hAnsi="ＭＳ 明朝"/>
                <w:sz w:val="20"/>
                <w:szCs w:val="20"/>
              </w:rPr>
            </w:pPr>
            <w:r w:rsidRPr="002A4126">
              <w:rPr>
                <w:rFonts w:ascii="ＭＳ 明朝" w:eastAsia="ＭＳ 明朝" w:hAnsi="ＭＳ 明朝" w:hint="eastAsia"/>
                <w:sz w:val="20"/>
                <w:szCs w:val="20"/>
              </w:rPr>
              <w:t>給与</w:t>
            </w:r>
            <w:r w:rsidR="00744E32" w:rsidRPr="002A4126">
              <w:rPr>
                <w:rFonts w:ascii="ＭＳ 明朝" w:eastAsia="ＭＳ 明朝" w:hAnsi="ＭＳ 明朝" w:hint="eastAsia"/>
                <w:sz w:val="20"/>
                <w:szCs w:val="20"/>
              </w:rPr>
              <w:t>台帳</w:t>
            </w:r>
          </w:p>
        </w:tc>
        <w:tc>
          <w:tcPr>
            <w:tcW w:w="6946" w:type="dxa"/>
          </w:tcPr>
          <w:p w14:paraId="056952AE" w14:textId="77777777" w:rsidR="0084361D" w:rsidRPr="00C67A93" w:rsidRDefault="00C67A93" w:rsidP="0084361D">
            <w:pPr>
              <w:rPr>
                <w:rFonts w:ascii="ＭＳ 明朝" w:eastAsia="ＭＳ 明朝" w:hAnsi="ＭＳ 明朝"/>
                <w:b/>
                <w:sz w:val="16"/>
                <w:szCs w:val="16"/>
                <w:highlight w:val="yellow"/>
              </w:rPr>
            </w:pPr>
            <w:r w:rsidRPr="00C67A93">
              <w:rPr>
                <w:rFonts w:ascii="ＭＳ 明朝" w:eastAsia="ＭＳ 明朝" w:hAnsi="ＭＳ 明朝" w:hint="eastAsia"/>
                <w:b/>
                <w:sz w:val="16"/>
                <w:szCs w:val="16"/>
              </w:rPr>
              <w:t>就学前の子どもに関する教育、保育等の総合的な提供の推進に関する法律に基づく幼保連携型認定こども園に対する指導監査について（通知）記３（１）⑤</w:t>
            </w:r>
            <w:r>
              <w:rPr>
                <w:rFonts w:ascii="ＭＳ 明朝" w:eastAsia="ＭＳ 明朝" w:hAnsi="ＭＳ 明朝" w:hint="eastAsia"/>
                <w:b/>
                <w:sz w:val="16"/>
                <w:szCs w:val="16"/>
              </w:rPr>
              <w:t>「労働条件の改善」</w:t>
            </w:r>
          </w:p>
        </w:tc>
      </w:tr>
      <w:tr w:rsidR="00060B85" w:rsidRPr="00060B85" w14:paraId="18E3854F" w14:textId="77777777" w:rsidTr="00E9634B">
        <w:trPr>
          <w:jc w:val="center"/>
        </w:trPr>
        <w:tc>
          <w:tcPr>
            <w:tcW w:w="3539" w:type="dxa"/>
          </w:tcPr>
          <w:p w14:paraId="685287D1"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時間外勤務の実績</w:t>
            </w:r>
          </w:p>
        </w:tc>
        <w:tc>
          <w:tcPr>
            <w:tcW w:w="6946" w:type="dxa"/>
          </w:tcPr>
          <w:p w14:paraId="41313C4F"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労働基準法第３７条</w:t>
            </w:r>
          </w:p>
        </w:tc>
      </w:tr>
      <w:tr w:rsidR="00060B85" w:rsidRPr="00060B85" w14:paraId="2B89222C" w14:textId="77777777" w:rsidTr="00E9634B">
        <w:trPr>
          <w:jc w:val="center"/>
        </w:trPr>
        <w:tc>
          <w:tcPr>
            <w:tcW w:w="3539" w:type="dxa"/>
          </w:tcPr>
          <w:p w14:paraId="6B7DDCAC" w14:textId="77777777" w:rsidR="0084361D" w:rsidRPr="00060B85" w:rsidRDefault="00744E32" w:rsidP="0084361D">
            <w:pPr>
              <w:rPr>
                <w:rFonts w:ascii="ＭＳ 明朝" w:eastAsia="ＭＳ 明朝" w:hAnsi="ＭＳ 明朝"/>
                <w:sz w:val="20"/>
                <w:szCs w:val="20"/>
              </w:rPr>
            </w:pPr>
            <w:r>
              <w:rPr>
                <w:rFonts w:ascii="ＭＳ 明朝" w:eastAsia="ＭＳ 明朝" w:hAnsi="ＭＳ 明朝" w:hint="eastAsia"/>
                <w:sz w:val="20"/>
                <w:szCs w:val="20"/>
              </w:rPr>
              <w:t>年次有給休暇</w:t>
            </w:r>
          </w:p>
        </w:tc>
        <w:tc>
          <w:tcPr>
            <w:tcW w:w="6946" w:type="dxa"/>
          </w:tcPr>
          <w:p w14:paraId="56879C6F"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労働基準法第３９条</w:t>
            </w:r>
          </w:p>
        </w:tc>
      </w:tr>
    </w:tbl>
    <w:p w14:paraId="46F0AF47" w14:textId="77777777" w:rsidR="0092649C" w:rsidRDefault="0092649C" w:rsidP="00280294"/>
    <w:sectPr w:rsidR="0092649C"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B3B8" w14:textId="77777777" w:rsidR="00004C55" w:rsidRDefault="00004C55" w:rsidP="00B264B8">
      <w:r>
        <w:separator/>
      </w:r>
    </w:p>
  </w:endnote>
  <w:endnote w:type="continuationSeparator" w:id="0">
    <w:p w14:paraId="7B2EC099" w14:textId="77777777" w:rsidR="00004C55" w:rsidRDefault="00004C55"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E7EE" w14:textId="77777777" w:rsidR="00004C55" w:rsidRDefault="00004C55" w:rsidP="00B264B8">
      <w:r>
        <w:separator/>
      </w:r>
    </w:p>
  </w:footnote>
  <w:footnote w:type="continuationSeparator" w:id="0">
    <w:p w14:paraId="015640C1" w14:textId="77777777" w:rsidR="00004C55" w:rsidRDefault="00004C55"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4C55"/>
    <w:rsid w:val="00032340"/>
    <w:rsid w:val="0003577A"/>
    <w:rsid w:val="00037EF2"/>
    <w:rsid w:val="00052A25"/>
    <w:rsid w:val="00060B85"/>
    <w:rsid w:val="0007018B"/>
    <w:rsid w:val="00070C64"/>
    <w:rsid w:val="000A2402"/>
    <w:rsid w:val="000A3B9D"/>
    <w:rsid w:val="000A418F"/>
    <w:rsid w:val="000B788C"/>
    <w:rsid w:val="000D1160"/>
    <w:rsid w:val="00120F5E"/>
    <w:rsid w:val="00133CE3"/>
    <w:rsid w:val="00147096"/>
    <w:rsid w:val="001721FC"/>
    <w:rsid w:val="00183FC2"/>
    <w:rsid w:val="00191652"/>
    <w:rsid w:val="00194458"/>
    <w:rsid w:val="001C5220"/>
    <w:rsid w:val="001F24E8"/>
    <w:rsid w:val="002044D2"/>
    <w:rsid w:val="002123A2"/>
    <w:rsid w:val="002175EC"/>
    <w:rsid w:val="00241B55"/>
    <w:rsid w:val="002432F7"/>
    <w:rsid w:val="00245217"/>
    <w:rsid w:val="0027378F"/>
    <w:rsid w:val="00280294"/>
    <w:rsid w:val="002A4126"/>
    <w:rsid w:val="002A4417"/>
    <w:rsid w:val="002B33D9"/>
    <w:rsid w:val="002B7F2C"/>
    <w:rsid w:val="002C3B66"/>
    <w:rsid w:val="002E2A71"/>
    <w:rsid w:val="002F78CA"/>
    <w:rsid w:val="00310D73"/>
    <w:rsid w:val="003145D4"/>
    <w:rsid w:val="00341D6B"/>
    <w:rsid w:val="00343702"/>
    <w:rsid w:val="00367CED"/>
    <w:rsid w:val="00380ECB"/>
    <w:rsid w:val="0039425E"/>
    <w:rsid w:val="003947CB"/>
    <w:rsid w:val="003C3204"/>
    <w:rsid w:val="003C6297"/>
    <w:rsid w:val="003D0905"/>
    <w:rsid w:val="003E0BF7"/>
    <w:rsid w:val="003E4590"/>
    <w:rsid w:val="00404D04"/>
    <w:rsid w:val="00416918"/>
    <w:rsid w:val="00457345"/>
    <w:rsid w:val="004657F1"/>
    <w:rsid w:val="00471BE8"/>
    <w:rsid w:val="00483EA5"/>
    <w:rsid w:val="004A7B95"/>
    <w:rsid w:val="004C3209"/>
    <w:rsid w:val="004C6098"/>
    <w:rsid w:val="00524EB1"/>
    <w:rsid w:val="005276D8"/>
    <w:rsid w:val="00531630"/>
    <w:rsid w:val="00534652"/>
    <w:rsid w:val="00537F70"/>
    <w:rsid w:val="00542161"/>
    <w:rsid w:val="00547383"/>
    <w:rsid w:val="00563018"/>
    <w:rsid w:val="0056413D"/>
    <w:rsid w:val="005718D4"/>
    <w:rsid w:val="005937F6"/>
    <w:rsid w:val="005B4966"/>
    <w:rsid w:val="005B7719"/>
    <w:rsid w:val="005D72E6"/>
    <w:rsid w:val="005E2363"/>
    <w:rsid w:val="005E285B"/>
    <w:rsid w:val="006024AD"/>
    <w:rsid w:val="00602CDB"/>
    <w:rsid w:val="00606A14"/>
    <w:rsid w:val="00620273"/>
    <w:rsid w:val="00620F9B"/>
    <w:rsid w:val="00640569"/>
    <w:rsid w:val="0064090B"/>
    <w:rsid w:val="00641C2E"/>
    <w:rsid w:val="00647423"/>
    <w:rsid w:val="006515FF"/>
    <w:rsid w:val="00664BF6"/>
    <w:rsid w:val="006763DD"/>
    <w:rsid w:val="006840C0"/>
    <w:rsid w:val="00685844"/>
    <w:rsid w:val="00686062"/>
    <w:rsid w:val="00697FE6"/>
    <w:rsid w:val="006A5583"/>
    <w:rsid w:val="006A72EA"/>
    <w:rsid w:val="006C3B87"/>
    <w:rsid w:val="006E0562"/>
    <w:rsid w:val="006E39DF"/>
    <w:rsid w:val="006F4290"/>
    <w:rsid w:val="00710E1E"/>
    <w:rsid w:val="007216AE"/>
    <w:rsid w:val="00744E32"/>
    <w:rsid w:val="00746BB8"/>
    <w:rsid w:val="00761FF0"/>
    <w:rsid w:val="00775ABD"/>
    <w:rsid w:val="00777A80"/>
    <w:rsid w:val="00786A06"/>
    <w:rsid w:val="007B1EC6"/>
    <w:rsid w:val="007B33E0"/>
    <w:rsid w:val="007D0687"/>
    <w:rsid w:val="007E0CC4"/>
    <w:rsid w:val="00813FA5"/>
    <w:rsid w:val="00821809"/>
    <w:rsid w:val="00836359"/>
    <w:rsid w:val="0084361D"/>
    <w:rsid w:val="00856FFE"/>
    <w:rsid w:val="00863087"/>
    <w:rsid w:val="0088362E"/>
    <w:rsid w:val="008873B7"/>
    <w:rsid w:val="008A0C90"/>
    <w:rsid w:val="008B0F8E"/>
    <w:rsid w:val="008E213E"/>
    <w:rsid w:val="008E573F"/>
    <w:rsid w:val="008F3D93"/>
    <w:rsid w:val="008F5CEE"/>
    <w:rsid w:val="00910CD1"/>
    <w:rsid w:val="009144FF"/>
    <w:rsid w:val="0092649C"/>
    <w:rsid w:val="009533FA"/>
    <w:rsid w:val="00957BAD"/>
    <w:rsid w:val="00963417"/>
    <w:rsid w:val="009A235E"/>
    <w:rsid w:val="009C0CEB"/>
    <w:rsid w:val="009F3312"/>
    <w:rsid w:val="009F64BE"/>
    <w:rsid w:val="00A011C7"/>
    <w:rsid w:val="00A03632"/>
    <w:rsid w:val="00A2556A"/>
    <w:rsid w:val="00A27B51"/>
    <w:rsid w:val="00A302E2"/>
    <w:rsid w:val="00A5094A"/>
    <w:rsid w:val="00A512BD"/>
    <w:rsid w:val="00A817F7"/>
    <w:rsid w:val="00A82A40"/>
    <w:rsid w:val="00A90A6C"/>
    <w:rsid w:val="00AF31E4"/>
    <w:rsid w:val="00AF6DA2"/>
    <w:rsid w:val="00B03AE6"/>
    <w:rsid w:val="00B04E07"/>
    <w:rsid w:val="00B264B8"/>
    <w:rsid w:val="00B271DD"/>
    <w:rsid w:val="00B62641"/>
    <w:rsid w:val="00B74212"/>
    <w:rsid w:val="00BA2E7F"/>
    <w:rsid w:val="00BC5ECB"/>
    <w:rsid w:val="00BD2C8A"/>
    <w:rsid w:val="00C10093"/>
    <w:rsid w:val="00C123EB"/>
    <w:rsid w:val="00C30924"/>
    <w:rsid w:val="00C31A3A"/>
    <w:rsid w:val="00C349EF"/>
    <w:rsid w:val="00C63C21"/>
    <w:rsid w:val="00C67A93"/>
    <w:rsid w:val="00C97ECE"/>
    <w:rsid w:val="00CA13AC"/>
    <w:rsid w:val="00CA1E90"/>
    <w:rsid w:val="00CA1FBD"/>
    <w:rsid w:val="00CB69FA"/>
    <w:rsid w:val="00CC34C8"/>
    <w:rsid w:val="00D36383"/>
    <w:rsid w:val="00D51E99"/>
    <w:rsid w:val="00D57C39"/>
    <w:rsid w:val="00D6767E"/>
    <w:rsid w:val="00DA0FDE"/>
    <w:rsid w:val="00DA5FF8"/>
    <w:rsid w:val="00DA6F45"/>
    <w:rsid w:val="00DB0645"/>
    <w:rsid w:val="00E02A6C"/>
    <w:rsid w:val="00E32D81"/>
    <w:rsid w:val="00E36353"/>
    <w:rsid w:val="00E42821"/>
    <w:rsid w:val="00E5150D"/>
    <w:rsid w:val="00E53A85"/>
    <w:rsid w:val="00E56D62"/>
    <w:rsid w:val="00E7456B"/>
    <w:rsid w:val="00E8307C"/>
    <w:rsid w:val="00E9634B"/>
    <w:rsid w:val="00EA653B"/>
    <w:rsid w:val="00EC1EAA"/>
    <w:rsid w:val="00EC2587"/>
    <w:rsid w:val="00EC644C"/>
    <w:rsid w:val="00ED119E"/>
    <w:rsid w:val="00ED2BAC"/>
    <w:rsid w:val="00ED6F5E"/>
    <w:rsid w:val="00EF43F6"/>
    <w:rsid w:val="00F12C57"/>
    <w:rsid w:val="00F17003"/>
    <w:rsid w:val="00F34246"/>
    <w:rsid w:val="00F434F6"/>
    <w:rsid w:val="00F44B28"/>
    <w:rsid w:val="00F551C6"/>
    <w:rsid w:val="00F63972"/>
    <w:rsid w:val="00F7479E"/>
    <w:rsid w:val="00F76422"/>
    <w:rsid w:val="00F94436"/>
    <w:rsid w:val="00FB2671"/>
    <w:rsid w:val="00FB4980"/>
    <w:rsid w:val="00FB4D9E"/>
    <w:rsid w:val="00FB5235"/>
    <w:rsid w:val="00FC3E69"/>
    <w:rsid w:val="00FE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94746"/>
  <w15:docId w15:val="{CDE6191B-9FC2-477C-B487-D3839A3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F15E-2603-466A-8FBB-64095CA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直輝</dc:creator>
  <cp:keywords/>
  <dc:description/>
  <cp:lastModifiedBy>大津 直輝</cp:lastModifiedBy>
  <cp:revision>2</cp:revision>
  <cp:lastPrinted>2019-06-08T03:38:00Z</cp:lastPrinted>
  <dcterms:created xsi:type="dcterms:W3CDTF">2026-05-28T06:32:00Z</dcterms:created>
  <dcterms:modified xsi:type="dcterms:W3CDTF">2026-05-28T06:32:00Z</dcterms:modified>
</cp:coreProperties>
</file>