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E668" w14:textId="713D93F7" w:rsidR="009C1F50" w:rsidRPr="00AF5B7C" w:rsidRDefault="0052756E" w:rsidP="0052756E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別紙１</w:t>
      </w:r>
    </w:p>
    <w:p w14:paraId="0CA64B0A" w14:textId="77777777" w:rsidR="001707C4" w:rsidRPr="00AF5B7C" w:rsidRDefault="001707C4" w:rsidP="009C1F50">
      <w:pPr>
        <w:autoSpaceDE w:val="0"/>
        <w:autoSpaceDN w:val="0"/>
        <w:adjustRightInd w:val="0"/>
        <w:rPr>
          <w:rFonts w:ascii="UD デジタル 教科書体 NK-R" w:eastAsia="UD デジタル 教科書体 NK-R" w:hAnsiTheme="minorEastAsia"/>
          <w:sz w:val="24"/>
        </w:rPr>
      </w:pPr>
    </w:p>
    <w:p w14:paraId="7B6AE0CE" w14:textId="3509455A" w:rsidR="008C3259" w:rsidRPr="00AF5B7C" w:rsidRDefault="007A1CA0" w:rsidP="008C3259">
      <w:pPr>
        <w:widowControl/>
        <w:jc w:val="left"/>
        <w:rPr>
          <w:rFonts w:ascii="UD デジタル 教科書体 NK-R" w:eastAsia="UD デジタル 教科書体 NK-R" w:hAnsiTheme="minorEastAsia"/>
          <w:sz w:val="24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>宮崎県教育庁</w:t>
      </w:r>
      <w:r w:rsidR="008C3259" w:rsidRPr="00AF5B7C">
        <w:rPr>
          <w:rFonts w:ascii="UD デジタル 教科書体 NK-R" w:eastAsia="UD デジタル 教科書体 NK-R" w:hAnsiTheme="minorEastAsia" w:hint="eastAsia"/>
          <w:sz w:val="24"/>
        </w:rPr>
        <w:t xml:space="preserve">高校教育課　</w:t>
      </w:r>
      <w:r w:rsidR="00EB22E0">
        <w:rPr>
          <w:rFonts w:ascii="UD デジタル 教科書体 NK-R" w:eastAsia="UD デジタル 教科書体 NK-R" w:hAnsiTheme="minorEastAsia" w:hint="eastAsia"/>
          <w:sz w:val="24"/>
        </w:rPr>
        <w:t>学力向上担当　東　行き</w:t>
      </w:r>
    </w:p>
    <w:p w14:paraId="6B98E8EC" w14:textId="1DA46E4D" w:rsidR="008C3259" w:rsidRPr="00AF5B7C" w:rsidRDefault="00EB22E0" w:rsidP="008C3259">
      <w:pPr>
        <w:widowControl/>
        <w:jc w:val="left"/>
        <w:rPr>
          <w:rFonts w:ascii="UD デジタル 教科書体 NK-R" w:eastAsia="UD デジタル 教科書体 NK-R" w:hAnsiTheme="minorEastAsia"/>
          <w:sz w:val="24"/>
          <w:lang w:eastAsia="zh-CN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（</w:t>
      </w:r>
      <w:r w:rsidR="008C3259"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E-mail：</w:t>
      </w:r>
      <w:hyperlink r:id="rId8" w:history="1">
        <w:r w:rsidR="008C3259" w:rsidRPr="00AF5B7C">
          <w:rPr>
            <w:rStyle w:val="af4"/>
            <w:rFonts w:ascii="UD デジタル 教科書体 NK-R" w:eastAsia="UD デジタル 教科書体 NK-R" w:hAnsi="ＭＳ 明朝" w:hint="eastAsia"/>
            <w:sz w:val="24"/>
            <w:szCs w:val="28"/>
          </w:rPr>
          <w:t>kokokyoiku@pref.miyazaki.lg.jp</w:t>
        </w:r>
      </w:hyperlink>
      <w:r>
        <w:rPr>
          <w:rFonts w:ascii="UD デジタル 教科書体 NK-R" w:eastAsia="UD デジタル 教科書体 NK-R" w:hAnsiTheme="minorEastAsia" w:hint="eastAsia"/>
          <w:sz w:val="24"/>
        </w:rPr>
        <w:t>）</w:t>
      </w:r>
    </w:p>
    <w:p w14:paraId="642CA1D0" w14:textId="6AD04D89" w:rsidR="008C3259" w:rsidRPr="00AF5B7C" w:rsidRDefault="008C3259" w:rsidP="008C3259">
      <w:pPr>
        <w:widowControl/>
        <w:jc w:val="left"/>
        <w:rPr>
          <w:rFonts w:ascii="UD デジタル 教科書体 NK-R" w:eastAsia="UD デジタル 教科書体 NK-R" w:hAnsiTheme="minorEastAsia"/>
          <w:sz w:val="24"/>
          <w:lang w:eastAsia="zh-CN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 xml:space="preserve">                                </w:t>
      </w:r>
      <w:r w:rsidR="00EB22E0">
        <w:rPr>
          <w:rFonts w:ascii="UD デジタル 教科書体 NK-R" w:eastAsia="UD デジタル 教科書体 NK-R" w:hAnsiTheme="minorEastAsia" w:hint="eastAsia"/>
          <w:sz w:val="24"/>
        </w:rPr>
        <w:t xml:space="preserve">　　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  <w:lang w:eastAsia="zh-CN"/>
        </w:rPr>
        <w:t>（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</w:rPr>
        <w:t>ｴﾙ</w:t>
      </w:r>
      <w:r w:rsidRPr="00AF5B7C">
        <w:rPr>
          <w:rFonts w:ascii="UD デジタル 教科書体 NK-R" w:eastAsia="UD デジタル 教科書体 NK-R" w:hAnsiTheme="minorEastAsia" w:hint="eastAsia"/>
          <w:w w:val="80"/>
          <w:sz w:val="24"/>
          <w:lang w:eastAsia="zh-CN"/>
        </w:rPr>
        <w:t>）</w:t>
      </w:r>
    </w:p>
    <w:p w14:paraId="75DC9710" w14:textId="77777777" w:rsidR="00CE297C" w:rsidRDefault="00CE297C" w:rsidP="00AF5B7C">
      <w:pPr>
        <w:overflowPunct w:val="0"/>
        <w:spacing w:line="355" w:lineRule="exac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  <w:szCs w:val="20"/>
          <w:lang w:eastAsia="zh-CN"/>
        </w:rPr>
      </w:pPr>
    </w:p>
    <w:p w14:paraId="04BFA5B9" w14:textId="77777777" w:rsidR="00AF5B7C" w:rsidRPr="00AF5B7C" w:rsidRDefault="00AF5B7C" w:rsidP="00AF5B7C">
      <w:pPr>
        <w:overflowPunct w:val="0"/>
        <w:spacing w:line="355" w:lineRule="exact"/>
        <w:textAlignment w:val="baseline"/>
        <w:rPr>
          <w:rFonts w:ascii="UD デジタル 教科書体 NK-R" w:eastAsia="UD デジタル 教科書体 NK-R" w:hAnsiTheme="minorEastAsia" w:cs="ＭＳ 明朝"/>
          <w:kern w:val="0"/>
          <w:sz w:val="22"/>
          <w:szCs w:val="20"/>
          <w:lang w:eastAsia="zh-CN"/>
        </w:rPr>
      </w:pPr>
    </w:p>
    <w:p w14:paraId="7158DFA7" w14:textId="77777777" w:rsidR="00AF5B7C" w:rsidRPr="00AF5B7C" w:rsidRDefault="00AF5B7C" w:rsidP="00AF5B7C">
      <w:pPr>
        <w:jc w:val="center"/>
        <w:rPr>
          <w:rFonts w:ascii="UD デジタル 教科書体 NK-R" w:eastAsia="UD デジタル 教科書体 NK-R" w:hAnsiTheme="minorEastAsia"/>
          <w:sz w:val="28"/>
          <w:szCs w:val="28"/>
          <w:lang w:eastAsia="zh-CN"/>
        </w:rPr>
      </w:pPr>
      <w:r w:rsidRPr="00AF5B7C">
        <w:rPr>
          <w:rFonts w:ascii="UD デジタル 教科書体 NK-R" w:eastAsia="UD デジタル 教科書体 NK-R" w:hAnsiTheme="minorEastAsia" w:hint="eastAsia"/>
          <w:sz w:val="28"/>
          <w:szCs w:val="28"/>
          <w:lang w:eastAsia="zh-CN"/>
        </w:rPr>
        <w:t xml:space="preserve">企画提案競技　参加申込書　</w:t>
      </w:r>
    </w:p>
    <w:p w14:paraId="3441CBBC" w14:textId="2A929511" w:rsidR="009771ED" w:rsidRPr="00AF5B7C" w:rsidRDefault="00AF5B7C" w:rsidP="00AF5B7C">
      <w:pPr>
        <w:ind w:left="240" w:right="-143" w:hangingChars="100" w:hanging="240"/>
        <w:jc w:val="center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（</w:t>
      </w:r>
      <w:r w:rsidR="002C0BDB" w:rsidRPr="00AF5B7C">
        <w:rPr>
          <w:rFonts w:ascii="UD デジタル 教科書体 NK-R" w:eastAsia="UD デジタル 教科書体 NK-R" w:hAnsiTheme="minorEastAsia" w:hint="eastAsia"/>
          <w:sz w:val="24"/>
        </w:rPr>
        <w:t>みやざきレベルアップセミナー業務委託</w:t>
      </w:r>
      <w:r>
        <w:rPr>
          <w:rFonts w:ascii="UD デジタル 教科書体 NK-R" w:eastAsia="UD デジタル 教科書体 NK-R" w:hAnsiTheme="minorEastAsia" w:hint="eastAsia"/>
          <w:sz w:val="24"/>
        </w:rPr>
        <w:t>）</w:t>
      </w:r>
    </w:p>
    <w:p w14:paraId="046ED011" w14:textId="77777777" w:rsidR="00005023" w:rsidRDefault="00005023" w:rsidP="00005023">
      <w:pPr>
        <w:widowControl/>
        <w:jc w:val="left"/>
        <w:rPr>
          <w:rFonts w:ascii="UD デジタル 教科書体 NK-R" w:eastAsia="UD デジタル 教科書体 NK-R" w:hAnsiTheme="minorEastAsia"/>
          <w:sz w:val="24"/>
        </w:rPr>
      </w:pPr>
    </w:p>
    <w:p w14:paraId="4864B40F" w14:textId="77777777" w:rsidR="00AF5B7C" w:rsidRPr="00AF5B7C" w:rsidRDefault="00AF5B7C" w:rsidP="00005023">
      <w:pPr>
        <w:widowControl/>
        <w:jc w:val="left"/>
        <w:rPr>
          <w:rFonts w:ascii="UD デジタル 教科書体 NK-R" w:eastAsia="UD デジタル 教科書体 NK-R" w:hAnsiTheme="minorEastAsia"/>
          <w:sz w:val="24"/>
        </w:rPr>
      </w:pPr>
    </w:p>
    <w:p w14:paraId="5998D2A3" w14:textId="5C7EE267" w:rsidR="00005023" w:rsidRPr="00AF5B7C" w:rsidRDefault="00005023" w:rsidP="00D76C2E">
      <w:pPr>
        <w:widowControl/>
        <w:jc w:val="right"/>
        <w:rPr>
          <w:rFonts w:ascii="UD デジタル 教科書体 NK-R" w:eastAsia="UD デジタル 教科書体 NK-R" w:hAnsiTheme="minorEastAsia"/>
          <w:sz w:val="24"/>
          <w:lang w:eastAsia="zh-CN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令和</w:t>
      </w:r>
      <w:r w:rsidR="00560659" w:rsidRPr="00AF5B7C">
        <w:rPr>
          <w:rFonts w:ascii="UD デジタル 教科書体 NK-R" w:eastAsia="UD デジタル 教科書体 NK-R" w:hAnsiTheme="minorEastAsia" w:hint="eastAsia"/>
          <w:sz w:val="24"/>
        </w:rPr>
        <w:t>８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年</w:t>
      </w:r>
      <w:r w:rsidR="00D76C2E" w:rsidRPr="00AF5B7C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月</w:t>
      </w:r>
      <w:r w:rsidR="00D76C2E" w:rsidRPr="00AF5B7C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日</w:t>
      </w:r>
    </w:p>
    <w:p w14:paraId="10E3631A" w14:textId="77777777" w:rsidR="00A37A98" w:rsidRPr="00AF5B7C" w:rsidRDefault="00A37A98" w:rsidP="001C45C1">
      <w:pPr>
        <w:jc w:val="center"/>
        <w:rPr>
          <w:rFonts w:ascii="UD デジタル 教科書体 NK-R" w:eastAsia="UD デジタル 教科書体 NK-R" w:hAnsiTheme="minorEastAsia"/>
          <w:sz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3016"/>
        <w:gridCol w:w="5238"/>
      </w:tblGrid>
      <w:tr w:rsidR="00C864CC" w:rsidRPr="00AF5B7C" w14:paraId="5D557D96" w14:textId="77777777" w:rsidTr="008954A1">
        <w:trPr>
          <w:trHeight w:val="355"/>
        </w:trPr>
        <w:tc>
          <w:tcPr>
            <w:tcW w:w="3016" w:type="dxa"/>
          </w:tcPr>
          <w:p w14:paraId="401BDBA6" w14:textId="0948DBCB" w:rsidR="00A37A98" w:rsidRPr="00AF5B7C" w:rsidRDefault="00A37A98" w:rsidP="003472C6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  <w:lang w:eastAsia="zh-TW"/>
              </w:rPr>
              <w:t>会社名</w:t>
            </w:r>
          </w:p>
        </w:tc>
        <w:tc>
          <w:tcPr>
            <w:tcW w:w="5238" w:type="dxa"/>
          </w:tcPr>
          <w:p w14:paraId="07C64BC5" w14:textId="77777777" w:rsidR="00A37A98" w:rsidRPr="00AF5B7C" w:rsidRDefault="00A37A98" w:rsidP="00A37A98">
            <w:pPr>
              <w:spacing w:line="480" w:lineRule="auto"/>
              <w:rPr>
                <w:rFonts w:ascii="UD デジタル 教科書体 NK-R" w:eastAsia="UD デジタル 教科書体 NK-R" w:hAnsiTheme="minorEastAsia"/>
                <w:sz w:val="24"/>
              </w:rPr>
            </w:pPr>
          </w:p>
        </w:tc>
      </w:tr>
      <w:tr w:rsidR="00C864CC" w:rsidRPr="00AF5B7C" w14:paraId="57C15AD2" w14:textId="77777777" w:rsidTr="008954A1">
        <w:tc>
          <w:tcPr>
            <w:tcW w:w="3016" w:type="dxa"/>
          </w:tcPr>
          <w:p w14:paraId="33BFC619" w14:textId="5BFFB290" w:rsidR="00A37A98" w:rsidRPr="00AF5B7C" w:rsidRDefault="00A37A98" w:rsidP="003472C6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  <w:lang w:eastAsia="zh-TW"/>
              </w:rPr>
              <w:t>所在地</w:t>
            </w:r>
          </w:p>
        </w:tc>
        <w:tc>
          <w:tcPr>
            <w:tcW w:w="5238" w:type="dxa"/>
          </w:tcPr>
          <w:p w14:paraId="5F1F886B" w14:textId="77777777" w:rsidR="00A37A98" w:rsidRPr="00AF5B7C" w:rsidRDefault="00A37A98" w:rsidP="00A37A98">
            <w:pPr>
              <w:spacing w:line="480" w:lineRule="auto"/>
              <w:rPr>
                <w:rFonts w:ascii="UD デジタル 教科書体 NK-R" w:eastAsia="UD デジタル 教科書体 NK-R" w:hAnsiTheme="minorEastAsia"/>
                <w:sz w:val="24"/>
              </w:rPr>
            </w:pPr>
          </w:p>
        </w:tc>
      </w:tr>
      <w:tr w:rsidR="00C864CC" w:rsidRPr="00AF5B7C" w14:paraId="706B3CBF" w14:textId="77777777" w:rsidTr="008954A1">
        <w:tc>
          <w:tcPr>
            <w:tcW w:w="3016" w:type="dxa"/>
          </w:tcPr>
          <w:p w14:paraId="2FC5FDFC" w14:textId="582BFFED" w:rsidR="00A37A98" w:rsidRPr="00AF5B7C" w:rsidRDefault="00A37A98" w:rsidP="003472C6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  <w:lang w:eastAsia="zh-TW"/>
              </w:rPr>
              <w:t>代表</w:t>
            </w:r>
            <w:r w:rsidR="0052756E">
              <w:rPr>
                <w:rFonts w:ascii="UD デジタル 教科書体 NK-R" w:eastAsia="UD デジタル 教科書体 NK-R" w:hAnsiTheme="minorEastAsia" w:hint="eastAsia"/>
                <w:sz w:val="24"/>
              </w:rPr>
              <w:t>者職氏名</w:t>
            </w:r>
          </w:p>
        </w:tc>
        <w:tc>
          <w:tcPr>
            <w:tcW w:w="5238" w:type="dxa"/>
          </w:tcPr>
          <w:p w14:paraId="59AD8243" w14:textId="77777777" w:rsidR="00A37A98" w:rsidRPr="00AF5B7C" w:rsidRDefault="00A37A98" w:rsidP="00A37A98">
            <w:pPr>
              <w:spacing w:line="480" w:lineRule="auto"/>
              <w:rPr>
                <w:rFonts w:ascii="UD デジタル 教科書体 NK-R" w:eastAsia="UD デジタル 教科書体 NK-R" w:hAnsiTheme="minorEastAsia"/>
                <w:sz w:val="24"/>
              </w:rPr>
            </w:pPr>
          </w:p>
        </w:tc>
      </w:tr>
      <w:tr w:rsidR="00A37A98" w:rsidRPr="00AF5B7C" w14:paraId="016854F9" w14:textId="77777777" w:rsidTr="008954A1">
        <w:tc>
          <w:tcPr>
            <w:tcW w:w="3016" w:type="dxa"/>
          </w:tcPr>
          <w:p w14:paraId="082BA156" w14:textId="77777777" w:rsidR="003E730C" w:rsidRPr="00AF5B7C" w:rsidRDefault="00A37A98" w:rsidP="00A37A98">
            <w:pPr>
              <w:spacing w:line="480" w:lineRule="auto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</w:rPr>
              <w:t>担当者　職・氏名</w:t>
            </w:r>
          </w:p>
          <w:p w14:paraId="332B8A85" w14:textId="77777777" w:rsidR="003E730C" w:rsidRPr="00AF5B7C" w:rsidRDefault="003E730C" w:rsidP="003E730C">
            <w:pPr>
              <w:spacing w:line="480" w:lineRule="auto"/>
              <w:ind w:firstLineChars="400" w:firstLine="960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</w:rPr>
              <w:t>部署名</w:t>
            </w:r>
          </w:p>
          <w:p w14:paraId="1AD9BC6C" w14:textId="77777777" w:rsidR="00A37A98" w:rsidRPr="00AF5B7C" w:rsidRDefault="003E730C" w:rsidP="003E730C">
            <w:pPr>
              <w:spacing w:line="480" w:lineRule="auto"/>
              <w:ind w:firstLineChars="400" w:firstLine="960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</w:rPr>
              <w:t>電話番号（直通）</w:t>
            </w:r>
          </w:p>
          <w:p w14:paraId="5D06679E" w14:textId="67D068F7" w:rsidR="003E730C" w:rsidRPr="00AF5B7C" w:rsidRDefault="003E730C" w:rsidP="003E730C">
            <w:pPr>
              <w:spacing w:line="480" w:lineRule="auto"/>
              <w:ind w:firstLineChars="400" w:firstLine="960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AF5B7C">
              <w:rPr>
                <w:rFonts w:ascii="UD デジタル 教科書体 NK-R" w:eastAsia="UD デジタル 教科書体 NK-R" w:hAnsiTheme="minorEastAsia" w:hint="eastAsia"/>
                <w:sz w:val="24"/>
              </w:rPr>
              <w:t>メールアドレス</w:t>
            </w:r>
          </w:p>
        </w:tc>
        <w:tc>
          <w:tcPr>
            <w:tcW w:w="5238" w:type="dxa"/>
          </w:tcPr>
          <w:p w14:paraId="59C1F888" w14:textId="77777777" w:rsidR="00A37A98" w:rsidRPr="00AF5B7C" w:rsidRDefault="00A37A98" w:rsidP="00A37A98">
            <w:pPr>
              <w:spacing w:line="480" w:lineRule="auto"/>
              <w:rPr>
                <w:rFonts w:ascii="UD デジタル 教科書体 NK-R" w:eastAsia="UD デジタル 教科書体 NK-R" w:hAnsiTheme="minorEastAsia"/>
                <w:sz w:val="24"/>
              </w:rPr>
            </w:pPr>
          </w:p>
        </w:tc>
      </w:tr>
    </w:tbl>
    <w:p w14:paraId="227858F2" w14:textId="77777777" w:rsidR="009771ED" w:rsidRPr="00AF5B7C" w:rsidRDefault="009771ED" w:rsidP="009C1F50">
      <w:pPr>
        <w:ind w:left="240" w:hangingChars="100" w:hanging="240"/>
        <w:rPr>
          <w:rFonts w:ascii="UD デジタル 教科書体 NK-R" w:eastAsia="UD デジタル 教科書体 NK-R" w:hAnsiTheme="minorEastAsia"/>
          <w:sz w:val="24"/>
        </w:rPr>
      </w:pPr>
    </w:p>
    <w:p w14:paraId="071F1F07" w14:textId="77777777" w:rsidR="00DB5ADC" w:rsidRPr="00AF5B7C" w:rsidRDefault="00DB5ADC" w:rsidP="009C1F50">
      <w:pPr>
        <w:ind w:left="240" w:hangingChars="100" w:hanging="240"/>
        <w:rPr>
          <w:rFonts w:ascii="UD デジタル 教科書体 NK-R" w:eastAsia="UD デジタル 教科書体 NK-R" w:hAnsiTheme="minorEastAsia"/>
          <w:sz w:val="24"/>
        </w:rPr>
      </w:pPr>
    </w:p>
    <w:p w14:paraId="09BE3F72" w14:textId="77777777" w:rsidR="00AF5B7C" w:rsidRDefault="00AF5B7C" w:rsidP="00AF5B7C">
      <w:pPr>
        <w:ind w:left="240" w:right="-143" w:hangingChars="100" w:hanging="240"/>
        <w:jc w:val="center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  <w:r w:rsidR="00DB5ADC" w:rsidRPr="00AF5B7C">
        <w:rPr>
          <w:rFonts w:ascii="UD デジタル 教科書体 NK-R" w:eastAsia="UD デジタル 教科書体 NK-R" w:hAnsiTheme="minorEastAsia" w:hint="eastAsia"/>
          <w:sz w:val="24"/>
        </w:rPr>
        <w:t>当社は、</w:t>
      </w:r>
      <w:r w:rsidR="002C0BDB" w:rsidRPr="00AF5B7C">
        <w:rPr>
          <w:rFonts w:ascii="UD デジタル 教科書体 NK-R" w:eastAsia="UD デジタル 教科書体 NK-R" w:hAnsiTheme="minorEastAsia" w:hint="eastAsia"/>
          <w:sz w:val="24"/>
        </w:rPr>
        <w:t>みやざきレベルアップセミナー</w:t>
      </w:r>
      <w:r w:rsidR="00C74071" w:rsidRPr="00AF5B7C">
        <w:rPr>
          <w:rFonts w:ascii="UD デジタル 教科書体 NK-R" w:eastAsia="UD デジタル 教科書体 NK-R" w:hAnsiTheme="minorEastAsia" w:hint="eastAsia"/>
          <w:sz w:val="24"/>
        </w:rPr>
        <w:t>業務委託企画提案競技</w:t>
      </w:r>
      <w:r w:rsidR="00DB5ADC" w:rsidRPr="00AF5B7C">
        <w:rPr>
          <w:rFonts w:ascii="UD デジタル 教科書体 NK-R" w:eastAsia="UD デジタル 教科書体 NK-R" w:hAnsiTheme="minorEastAsia" w:hint="eastAsia"/>
          <w:sz w:val="24"/>
        </w:rPr>
        <w:t>実施要領の参加資格</w:t>
      </w:r>
    </w:p>
    <w:p w14:paraId="7DC0EDEB" w14:textId="77777777" w:rsidR="00AF5B7C" w:rsidRDefault="00DB5ADC" w:rsidP="00AF5B7C">
      <w:pPr>
        <w:ind w:left="240" w:right="-143" w:hangingChars="100" w:hanging="240"/>
        <w:rPr>
          <w:rFonts w:ascii="UD デジタル 教科書体 NK-R" w:eastAsia="UD デジタル 教科書体 NK-R" w:hAnsiTheme="minorEastAsia"/>
          <w:sz w:val="24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>の要件を全て満たします。また、企画提案競技実施時までに参加資格の要件に一つで</w:t>
      </w:r>
    </w:p>
    <w:p w14:paraId="2ACD94C7" w14:textId="6294B3C1" w:rsidR="00DB5ADC" w:rsidRPr="00AF5B7C" w:rsidRDefault="00DB5ADC" w:rsidP="00AF5B7C">
      <w:pPr>
        <w:ind w:left="240" w:right="-143" w:hangingChars="100" w:hanging="240"/>
        <w:rPr>
          <w:rFonts w:ascii="UD デジタル 教科書体 NK-R" w:eastAsia="UD デジタル 教科書体 NK-R" w:hAnsiTheme="minorEastAsia"/>
          <w:sz w:val="24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>も該当しない事由が生じた場合には、当企画提案競技の参加を辞退します。</w:t>
      </w:r>
    </w:p>
    <w:p w14:paraId="545284B0" w14:textId="77777777" w:rsidR="00DB5ADC" w:rsidRPr="00AF5B7C" w:rsidRDefault="00DB5ADC" w:rsidP="00DB5ADC">
      <w:pPr>
        <w:rPr>
          <w:rFonts w:ascii="UD デジタル 教科書体 NK-R" w:eastAsia="UD デジタル 教科書体 NK-R" w:hAnsiTheme="minorEastAsia"/>
          <w:lang w:eastAsia="zh-TW"/>
        </w:rPr>
      </w:pPr>
    </w:p>
    <w:p w14:paraId="314F9BEC" w14:textId="0D9CE3FB" w:rsidR="00A37A98" w:rsidRPr="00AF5B7C" w:rsidRDefault="00A37A98" w:rsidP="00A37A98">
      <w:pPr>
        <w:rPr>
          <w:rFonts w:ascii="UD デジタル 教科書体 NK-R" w:eastAsia="UD デジタル 教科書体 NK-R" w:hAnsiTheme="minorEastAsia"/>
          <w:sz w:val="24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>※ 確認のため、電子メール送信後に必ず電話連絡をお願いします。</w:t>
      </w:r>
    </w:p>
    <w:p w14:paraId="72117EF5" w14:textId="5DA87AF7" w:rsidR="007B1830" w:rsidRPr="00AF5B7C" w:rsidRDefault="00A37A98" w:rsidP="00A37A98">
      <w:pPr>
        <w:rPr>
          <w:rFonts w:ascii="UD デジタル 教科書体 NK-R" w:eastAsia="UD デジタル 教科書体 NK-R" w:hAnsiTheme="minorEastAsia"/>
          <w:sz w:val="24"/>
          <w:lang w:eastAsia="zh-CN"/>
        </w:rPr>
      </w:pPr>
      <w:r w:rsidRPr="00AF5B7C">
        <w:rPr>
          <w:rFonts w:ascii="UD デジタル 教科書体 NK-R" w:eastAsia="UD デジタル 教科書体 NK-R" w:hAnsiTheme="minorEastAsia" w:hint="eastAsia"/>
          <w:sz w:val="24"/>
        </w:rPr>
        <w:t xml:space="preserve"> 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（電話：０９８５－</w:t>
      </w:r>
      <w:r w:rsidR="00FB768E"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２</w:t>
      </w:r>
      <w:r w:rsidR="00D00CBB"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６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－</w:t>
      </w:r>
      <w:r w:rsidR="00D00CBB"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７０３３</w:t>
      </w:r>
      <w:r w:rsidRPr="00AF5B7C">
        <w:rPr>
          <w:rFonts w:ascii="UD デジタル 教科書体 NK-R" w:eastAsia="UD デジタル 教科書体 NK-R" w:hAnsiTheme="minorEastAsia" w:hint="eastAsia"/>
          <w:sz w:val="24"/>
          <w:lang w:eastAsia="zh-CN"/>
        </w:rPr>
        <w:t>）</w:t>
      </w:r>
    </w:p>
    <w:p w14:paraId="302CE94C" w14:textId="71CDF76E" w:rsidR="00582806" w:rsidRPr="00AF5B7C" w:rsidRDefault="00582806">
      <w:pPr>
        <w:widowControl/>
        <w:jc w:val="left"/>
        <w:rPr>
          <w:rFonts w:ascii="UD デジタル 教科書体 NK-R" w:eastAsia="UD デジタル 教科書体 NK-R" w:hAnsiTheme="minorEastAsia"/>
          <w:sz w:val="24"/>
          <w:lang w:eastAsia="zh-CN"/>
        </w:rPr>
      </w:pPr>
    </w:p>
    <w:sectPr w:rsidR="00582806" w:rsidRPr="00AF5B7C" w:rsidSect="00C1671A">
      <w:footerReference w:type="even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D71B" w14:textId="77777777" w:rsidR="00851D0C" w:rsidRDefault="00851D0C">
      <w:r>
        <w:separator/>
      </w:r>
    </w:p>
  </w:endnote>
  <w:endnote w:type="continuationSeparator" w:id="0">
    <w:p w14:paraId="024C9852" w14:textId="77777777" w:rsidR="00851D0C" w:rsidRDefault="0085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5062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2F0978D9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DA5C" w14:textId="77777777" w:rsidR="00851D0C" w:rsidRDefault="00851D0C">
      <w:r>
        <w:separator/>
      </w:r>
    </w:p>
  </w:footnote>
  <w:footnote w:type="continuationSeparator" w:id="0">
    <w:p w14:paraId="6B2F400F" w14:textId="77777777" w:rsidR="00851D0C" w:rsidRDefault="00851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101333C"/>
    <w:multiLevelType w:val="hybridMultilevel"/>
    <w:tmpl w:val="BBDA545A"/>
    <w:lvl w:ilvl="0" w:tplc="170CA2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418362">
    <w:abstractNumId w:val="0"/>
  </w:num>
  <w:num w:numId="2" w16cid:durableId="1747143249">
    <w:abstractNumId w:val="1"/>
  </w:num>
  <w:num w:numId="3" w16cid:durableId="71100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05023"/>
    <w:rsid w:val="00011E1C"/>
    <w:rsid w:val="00022D58"/>
    <w:rsid w:val="00024DDF"/>
    <w:rsid w:val="000360C7"/>
    <w:rsid w:val="0007525B"/>
    <w:rsid w:val="00082F59"/>
    <w:rsid w:val="00087125"/>
    <w:rsid w:val="00092C20"/>
    <w:rsid w:val="000B263D"/>
    <w:rsid w:val="000B6407"/>
    <w:rsid w:val="000C563A"/>
    <w:rsid w:val="000C737C"/>
    <w:rsid w:val="000D2856"/>
    <w:rsid w:val="000E5E59"/>
    <w:rsid w:val="000F4CBF"/>
    <w:rsid w:val="00110CEB"/>
    <w:rsid w:val="00116953"/>
    <w:rsid w:val="0012216D"/>
    <w:rsid w:val="001300E0"/>
    <w:rsid w:val="0013430D"/>
    <w:rsid w:val="00145FB8"/>
    <w:rsid w:val="00155D46"/>
    <w:rsid w:val="001707C4"/>
    <w:rsid w:val="0017284B"/>
    <w:rsid w:val="001B0BA1"/>
    <w:rsid w:val="001C45C1"/>
    <w:rsid w:val="0020576C"/>
    <w:rsid w:val="00234C33"/>
    <w:rsid w:val="002446DA"/>
    <w:rsid w:val="00285359"/>
    <w:rsid w:val="002960C6"/>
    <w:rsid w:val="002B1AED"/>
    <w:rsid w:val="002B2628"/>
    <w:rsid w:val="002C0BDB"/>
    <w:rsid w:val="002D6D40"/>
    <w:rsid w:val="002F2EAB"/>
    <w:rsid w:val="003152A4"/>
    <w:rsid w:val="0031545D"/>
    <w:rsid w:val="00316B18"/>
    <w:rsid w:val="003248ED"/>
    <w:rsid w:val="003258DC"/>
    <w:rsid w:val="00344BBF"/>
    <w:rsid w:val="00345DFE"/>
    <w:rsid w:val="003472C6"/>
    <w:rsid w:val="00366673"/>
    <w:rsid w:val="0037604A"/>
    <w:rsid w:val="003C4BF8"/>
    <w:rsid w:val="003C4E36"/>
    <w:rsid w:val="003D1063"/>
    <w:rsid w:val="003D1471"/>
    <w:rsid w:val="003E0855"/>
    <w:rsid w:val="003E730C"/>
    <w:rsid w:val="00420245"/>
    <w:rsid w:val="00420A91"/>
    <w:rsid w:val="00432BC6"/>
    <w:rsid w:val="00442AA5"/>
    <w:rsid w:val="004666A2"/>
    <w:rsid w:val="00474578"/>
    <w:rsid w:val="00495950"/>
    <w:rsid w:val="004A5760"/>
    <w:rsid w:val="004E36B9"/>
    <w:rsid w:val="004E4A59"/>
    <w:rsid w:val="004E763D"/>
    <w:rsid w:val="004F5B75"/>
    <w:rsid w:val="0050121B"/>
    <w:rsid w:val="00506A52"/>
    <w:rsid w:val="0050785D"/>
    <w:rsid w:val="00512849"/>
    <w:rsid w:val="00514D56"/>
    <w:rsid w:val="00523002"/>
    <w:rsid w:val="005247BA"/>
    <w:rsid w:val="0052756E"/>
    <w:rsid w:val="00535987"/>
    <w:rsid w:val="00560659"/>
    <w:rsid w:val="00582806"/>
    <w:rsid w:val="00583146"/>
    <w:rsid w:val="00591C96"/>
    <w:rsid w:val="00592CD4"/>
    <w:rsid w:val="0059582E"/>
    <w:rsid w:val="005A1E47"/>
    <w:rsid w:val="005B3343"/>
    <w:rsid w:val="005B7E8C"/>
    <w:rsid w:val="005E6BB4"/>
    <w:rsid w:val="0060128F"/>
    <w:rsid w:val="006217FA"/>
    <w:rsid w:val="00626911"/>
    <w:rsid w:val="00630F7A"/>
    <w:rsid w:val="00642661"/>
    <w:rsid w:val="006540F6"/>
    <w:rsid w:val="00670987"/>
    <w:rsid w:val="006813D5"/>
    <w:rsid w:val="006D6B6F"/>
    <w:rsid w:val="006E5B46"/>
    <w:rsid w:val="006F1C3D"/>
    <w:rsid w:val="006F5CCF"/>
    <w:rsid w:val="00703A18"/>
    <w:rsid w:val="00715F48"/>
    <w:rsid w:val="007233E8"/>
    <w:rsid w:val="007771A6"/>
    <w:rsid w:val="00783E3C"/>
    <w:rsid w:val="007954B9"/>
    <w:rsid w:val="007A1CA0"/>
    <w:rsid w:val="007B05CD"/>
    <w:rsid w:val="007B1830"/>
    <w:rsid w:val="007C0EDC"/>
    <w:rsid w:val="00833376"/>
    <w:rsid w:val="00851D0C"/>
    <w:rsid w:val="008667F0"/>
    <w:rsid w:val="00880B1E"/>
    <w:rsid w:val="008954A1"/>
    <w:rsid w:val="008A1B89"/>
    <w:rsid w:val="008A2816"/>
    <w:rsid w:val="008A60F5"/>
    <w:rsid w:val="008A77C7"/>
    <w:rsid w:val="008A7D92"/>
    <w:rsid w:val="008B140B"/>
    <w:rsid w:val="008C3259"/>
    <w:rsid w:val="008D65B1"/>
    <w:rsid w:val="008E040B"/>
    <w:rsid w:val="008F31DB"/>
    <w:rsid w:val="008F6B90"/>
    <w:rsid w:val="00924BD8"/>
    <w:rsid w:val="00936423"/>
    <w:rsid w:val="0094570C"/>
    <w:rsid w:val="00962231"/>
    <w:rsid w:val="00962F8B"/>
    <w:rsid w:val="00966209"/>
    <w:rsid w:val="009771ED"/>
    <w:rsid w:val="00985ED8"/>
    <w:rsid w:val="00991920"/>
    <w:rsid w:val="00992F0C"/>
    <w:rsid w:val="00997884"/>
    <w:rsid w:val="009A5EB0"/>
    <w:rsid w:val="009C1F50"/>
    <w:rsid w:val="009D5D5D"/>
    <w:rsid w:val="009E2667"/>
    <w:rsid w:val="00A019CC"/>
    <w:rsid w:val="00A32567"/>
    <w:rsid w:val="00A37A98"/>
    <w:rsid w:val="00A51AB5"/>
    <w:rsid w:val="00A64FE7"/>
    <w:rsid w:val="00A72E24"/>
    <w:rsid w:val="00AB46AF"/>
    <w:rsid w:val="00AB5E94"/>
    <w:rsid w:val="00AC2909"/>
    <w:rsid w:val="00AD0A57"/>
    <w:rsid w:val="00AD55DB"/>
    <w:rsid w:val="00AE5705"/>
    <w:rsid w:val="00AF3070"/>
    <w:rsid w:val="00AF5B7C"/>
    <w:rsid w:val="00B22047"/>
    <w:rsid w:val="00B26DBB"/>
    <w:rsid w:val="00B4724A"/>
    <w:rsid w:val="00B934D0"/>
    <w:rsid w:val="00BA0851"/>
    <w:rsid w:val="00BA1DCB"/>
    <w:rsid w:val="00BA5AB5"/>
    <w:rsid w:val="00BB5918"/>
    <w:rsid w:val="00BD208F"/>
    <w:rsid w:val="00BE24F9"/>
    <w:rsid w:val="00BE5725"/>
    <w:rsid w:val="00BF0EC9"/>
    <w:rsid w:val="00C03DBA"/>
    <w:rsid w:val="00C1163E"/>
    <w:rsid w:val="00C1671A"/>
    <w:rsid w:val="00C25070"/>
    <w:rsid w:val="00C53E55"/>
    <w:rsid w:val="00C620E4"/>
    <w:rsid w:val="00C74071"/>
    <w:rsid w:val="00C864CC"/>
    <w:rsid w:val="00C958F0"/>
    <w:rsid w:val="00CA390F"/>
    <w:rsid w:val="00CA3E42"/>
    <w:rsid w:val="00CC15CD"/>
    <w:rsid w:val="00CC2D75"/>
    <w:rsid w:val="00CE0BD6"/>
    <w:rsid w:val="00CE297C"/>
    <w:rsid w:val="00CF0098"/>
    <w:rsid w:val="00D00CBB"/>
    <w:rsid w:val="00D11127"/>
    <w:rsid w:val="00D27EB4"/>
    <w:rsid w:val="00D3344A"/>
    <w:rsid w:val="00D46A18"/>
    <w:rsid w:val="00D70158"/>
    <w:rsid w:val="00D70345"/>
    <w:rsid w:val="00D76C2E"/>
    <w:rsid w:val="00D905C2"/>
    <w:rsid w:val="00D947EC"/>
    <w:rsid w:val="00DB05AD"/>
    <w:rsid w:val="00DB09E4"/>
    <w:rsid w:val="00DB5ADC"/>
    <w:rsid w:val="00DC43C9"/>
    <w:rsid w:val="00DD1CE7"/>
    <w:rsid w:val="00DE2B35"/>
    <w:rsid w:val="00DF053B"/>
    <w:rsid w:val="00DF2C31"/>
    <w:rsid w:val="00DF65DC"/>
    <w:rsid w:val="00E0104E"/>
    <w:rsid w:val="00E20319"/>
    <w:rsid w:val="00E24DBA"/>
    <w:rsid w:val="00E6553D"/>
    <w:rsid w:val="00E70F5C"/>
    <w:rsid w:val="00E74609"/>
    <w:rsid w:val="00EB22E0"/>
    <w:rsid w:val="00EF56D2"/>
    <w:rsid w:val="00F06703"/>
    <w:rsid w:val="00F068D4"/>
    <w:rsid w:val="00F06D86"/>
    <w:rsid w:val="00F16DAB"/>
    <w:rsid w:val="00F31735"/>
    <w:rsid w:val="00F31EC3"/>
    <w:rsid w:val="00F57B06"/>
    <w:rsid w:val="00F65CB6"/>
    <w:rsid w:val="00F72C1D"/>
    <w:rsid w:val="00F8221B"/>
    <w:rsid w:val="00FB768E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1571"/>
  <w15:docId w15:val="{99A8054F-CAF9-4815-8675-BEA2F63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D11127"/>
    <w:pPr>
      <w:ind w:leftChars="400" w:left="840"/>
    </w:pPr>
    <w:rPr>
      <w:sz w:val="22"/>
      <w:szCs w:val="22"/>
    </w:rPr>
  </w:style>
  <w:style w:type="paragraph" w:customStyle="1" w:styleId="Word">
    <w:name w:val="標準；(Word文書)"/>
    <w:basedOn w:val="a"/>
    <w:rsid w:val="00D46A1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styleId="af4">
    <w:name w:val="Hyperlink"/>
    <w:basedOn w:val="a0"/>
    <w:uiPriority w:val="99"/>
    <w:unhideWhenUsed/>
    <w:rsid w:val="009D5D5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D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okyoiku@pref.miyaz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59E0-014D-43EC-8C86-5C411178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東 美貴子</cp:lastModifiedBy>
  <cp:revision>15</cp:revision>
  <cp:lastPrinted>2026-05-18T00:20:00Z</cp:lastPrinted>
  <dcterms:created xsi:type="dcterms:W3CDTF">2025-05-08T04:19:00Z</dcterms:created>
  <dcterms:modified xsi:type="dcterms:W3CDTF">2026-05-18T00:20:00Z</dcterms:modified>
</cp:coreProperties>
</file>