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2AF9F" w14:textId="3220ACAB" w:rsidR="00D3530E" w:rsidRPr="002A45A0" w:rsidRDefault="00D3530E" w:rsidP="00D3530E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様式第７号（第11条関係）</w:t>
      </w:r>
    </w:p>
    <w:p w14:paraId="5B884E03" w14:textId="77777777" w:rsidR="00D3530E" w:rsidRPr="002A45A0" w:rsidRDefault="00D3530E" w:rsidP="00D3530E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</w:p>
    <w:p w14:paraId="4B2A38A8" w14:textId="77777777" w:rsidR="00F21F34" w:rsidRPr="002A45A0" w:rsidRDefault="00F21F34" w:rsidP="00D3530E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</w:p>
    <w:p w14:paraId="1725AE78" w14:textId="0053052B" w:rsidR="00D3530E" w:rsidRPr="002A45A0" w:rsidRDefault="00D3530E" w:rsidP="00D3530E">
      <w:pPr>
        <w:suppressAutoHyphens/>
        <w:overflowPunct/>
        <w:spacing w:line="302" w:lineRule="exact"/>
        <w:jc w:val="center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  <w:sz w:val="24"/>
        </w:rPr>
        <w:t>事業報告書</w:t>
      </w:r>
    </w:p>
    <w:p w14:paraId="1BA30238" w14:textId="77777777" w:rsidR="00D3530E" w:rsidRPr="002A45A0" w:rsidRDefault="00D3530E" w:rsidP="00D3530E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</w:p>
    <w:p w14:paraId="5798E2E7" w14:textId="77777777" w:rsidR="00D3530E" w:rsidRPr="002A45A0" w:rsidRDefault="00D3530E" w:rsidP="00D3530E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申請者（　　　　　　　　　　　　）</w:t>
      </w:r>
    </w:p>
    <w:p w14:paraId="1F45997A" w14:textId="77777777" w:rsidR="00D3530E" w:rsidRPr="002A45A0" w:rsidRDefault="00D3530E" w:rsidP="00D3530E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</w:p>
    <w:p w14:paraId="1482E122" w14:textId="77777777" w:rsidR="00F21F34" w:rsidRPr="002A45A0" w:rsidRDefault="00F21F34" w:rsidP="00F21F34">
      <w:pPr>
        <w:suppressAutoHyphens/>
        <w:overflowPunct/>
        <w:spacing w:line="272" w:lineRule="exact"/>
        <w:jc w:val="right"/>
        <w:rPr>
          <w:rFonts w:hint="default"/>
          <w:color w:val="000000" w:themeColor="text1"/>
        </w:rPr>
      </w:pPr>
    </w:p>
    <w:p w14:paraId="033A6ACD" w14:textId="77777777" w:rsidR="00D3530E" w:rsidRPr="002A45A0" w:rsidRDefault="00D3530E" w:rsidP="00D3530E">
      <w:pPr>
        <w:suppressAutoHyphens/>
        <w:overflowPunct/>
        <w:spacing w:line="272" w:lineRule="exact"/>
        <w:jc w:val="right"/>
        <w:rPr>
          <w:rFonts w:hint="default"/>
          <w:color w:val="000000" w:themeColor="text1"/>
        </w:rPr>
      </w:pPr>
    </w:p>
    <w:p w14:paraId="69768DB0" w14:textId="466EE1DC" w:rsidR="00D3530E" w:rsidRPr="002A45A0" w:rsidRDefault="00D3530E" w:rsidP="00764893">
      <w:pPr>
        <w:suppressAutoHyphens/>
        <w:overflowPunct/>
        <w:spacing w:line="272" w:lineRule="exact"/>
        <w:ind w:firstLineChars="100" w:firstLine="210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医療機器等整備内訳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36"/>
        <w:gridCol w:w="1040"/>
        <w:gridCol w:w="728"/>
        <w:gridCol w:w="1144"/>
        <w:gridCol w:w="1144"/>
        <w:gridCol w:w="1144"/>
        <w:gridCol w:w="1040"/>
      </w:tblGrid>
      <w:tr w:rsidR="002A45A0" w:rsidRPr="002A45A0" w14:paraId="3D0F10C6" w14:textId="77777777" w:rsidTr="006F5C4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6955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73B3258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品目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745B8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30A5EF6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銘柄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9E94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BA6D71A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規格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6F4E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C3D6647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数量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9AC60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EA6BF01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単価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A8B4B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FBE6E85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金額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2DFF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E763BE1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納品時期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3EEF9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B537DD5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備考</w:t>
            </w:r>
          </w:p>
        </w:tc>
      </w:tr>
      <w:tr w:rsidR="002A45A0" w:rsidRPr="002A45A0" w14:paraId="17452461" w14:textId="77777777" w:rsidTr="006F5C46">
        <w:trPr>
          <w:trHeight w:val="25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33ED8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58E9FD0" w14:textId="77777777" w:rsidR="00D3530E" w:rsidRPr="002A45A0" w:rsidRDefault="00D3530E" w:rsidP="006F5C46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  <w:p w14:paraId="0B95C303" w14:textId="77777777" w:rsidR="00D3530E" w:rsidRPr="002A45A0" w:rsidRDefault="00D3530E" w:rsidP="006F5C46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  <w:p w14:paraId="0B66F268" w14:textId="77777777" w:rsidR="00D3530E" w:rsidRPr="002A45A0" w:rsidRDefault="00D3530E" w:rsidP="006F5C46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  <w:p w14:paraId="076E289F" w14:textId="77777777" w:rsidR="00D3530E" w:rsidRPr="002A45A0" w:rsidRDefault="00D3530E" w:rsidP="006F5C46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  <w:p w14:paraId="28190F04" w14:textId="77777777" w:rsidR="00D3530E" w:rsidRPr="002A45A0" w:rsidRDefault="00D3530E" w:rsidP="006F5C46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  <w:p w14:paraId="6461C938" w14:textId="77777777" w:rsidR="00D3530E" w:rsidRPr="002A45A0" w:rsidRDefault="00D3530E" w:rsidP="006F5C46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  <w:p w14:paraId="16714F19" w14:textId="77777777" w:rsidR="00D3530E" w:rsidRPr="002A45A0" w:rsidRDefault="00D3530E" w:rsidP="006F5C46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  <w:p w14:paraId="6ECF82DB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4F0A0BB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  <w:p w14:paraId="661907FA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  <w:p w14:paraId="523B4743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  <w:p w14:paraId="273A91FA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  <w:p w14:paraId="32AA1064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  <w:p w14:paraId="5898B054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  <w:p w14:paraId="5836E1C6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  <w:p w14:paraId="2AB84C33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  <w:p w14:paraId="13F43F30" w14:textId="77777777" w:rsidR="00F21F34" w:rsidRPr="002A45A0" w:rsidRDefault="00F21F34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8C46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30313C2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819D4BE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20339A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30C7206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2329808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9FF66D6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6190A3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9A9BE1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FEE579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31086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3BBDC84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AB8752C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1741A1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E1996A2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6B49A1F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98965DC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715978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26280B1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7EFC2B2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CE99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E69A51C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5F014EA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365F2482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B085E59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B187558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45A71EF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CD1A3CE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18608B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3E08A65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19C2F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631B5B4" w14:textId="77777777" w:rsidR="00D3530E" w:rsidRPr="002A45A0" w:rsidRDefault="00D3530E" w:rsidP="006F5C46">
            <w:pPr>
              <w:suppressAutoHyphens/>
              <w:wordWrap w:val="0"/>
              <w:overflowPunct/>
              <w:spacing w:line="272" w:lineRule="exact"/>
              <w:jc w:val="right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円</w:t>
            </w:r>
          </w:p>
          <w:p w14:paraId="5C14935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C64EEA9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7248782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F6F7651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21AF76F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F9360D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3F6501A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3B6BB9EE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8BA0D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5964F59" w14:textId="77777777" w:rsidR="00D3530E" w:rsidRPr="002A45A0" w:rsidRDefault="00D3530E" w:rsidP="006F5C46">
            <w:pPr>
              <w:suppressAutoHyphens/>
              <w:wordWrap w:val="0"/>
              <w:overflowPunct/>
              <w:spacing w:line="272" w:lineRule="exact"/>
              <w:jc w:val="right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円</w:t>
            </w:r>
          </w:p>
          <w:p w14:paraId="526F063D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84F242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F29FB40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898AA5A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3CC324F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BB2E4F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9063FD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FCB840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4DC7B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2DB2FA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6DBFF2C1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7D0D530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18F950A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C556B30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3FDE00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D87A930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8723E9A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1D85B3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FE21D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C022E8D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AC0C40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302CC3C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05F08C6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8E0743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5D7251D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9B7C02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795339F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8E3692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</w:tr>
      <w:tr w:rsidR="002A45A0" w:rsidRPr="002A45A0" w14:paraId="539F6DC5" w14:textId="77777777" w:rsidTr="006F5C4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16DB6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302ABC1B" w14:textId="77777777" w:rsidR="00D3530E" w:rsidRPr="002A45A0" w:rsidRDefault="00D3530E" w:rsidP="006F5C46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合　計</w:t>
            </w:r>
          </w:p>
          <w:p w14:paraId="727F1B3E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505A6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FF668FB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B261716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07FC9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E42FEDD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0B382AA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8C4ED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537686E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9ADFD81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32AE3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FF104F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3C57F13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D9D08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2F0DEB6A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440CFB21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AEE9D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B70DDC4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3F89527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EB0B1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114D40A2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  <w:p w14:paraId="5BB54185" w14:textId="77777777" w:rsidR="00D3530E" w:rsidRPr="002A45A0" w:rsidRDefault="00D3530E" w:rsidP="006F5C46">
            <w:pPr>
              <w:rPr>
                <w:rFonts w:hint="default"/>
                <w:color w:val="000000" w:themeColor="text1"/>
              </w:rPr>
            </w:pPr>
          </w:p>
        </w:tc>
      </w:tr>
    </w:tbl>
    <w:p w14:paraId="26431255" w14:textId="77777777" w:rsidR="00D3530E" w:rsidRPr="002A45A0" w:rsidRDefault="00D3530E" w:rsidP="00D3530E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 </w:t>
      </w:r>
      <w:r w:rsidRPr="002A45A0">
        <w:rPr>
          <w:color w:val="000000" w:themeColor="text1"/>
        </w:rPr>
        <w:t xml:space="preserve">　</w:t>
      </w:r>
    </w:p>
    <w:p w14:paraId="7AA84859" w14:textId="77777777" w:rsidR="00D3530E" w:rsidRDefault="00D3530E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0003CD0A" w14:textId="77777777" w:rsidR="00EF2B60" w:rsidRDefault="00EF2B60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4C4C206F" w14:textId="77777777" w:rsidR="00EF2B60" w:rsidRDefault="00EF2B60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52FEDD27" w14:textId="77777777" w:rsidR="00EF2B60" w:rsidRDefault="00EF2B60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6CB396F7" w14:textId="77777777" w:rsidR="00EF2B60" w:rsidRDefault="00EF2B60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413083B6" w14:textId="77777777" w:rsidR="00EF2B60" w:rsidRDefault="00EF2B60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27EAE0AC" w14:textId="77777777" w:rsidR="00EF2B60" w:rsidRDefault="00EF2B60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025C87CE" w14:textId="77777777" w:rsidR="00EF2B60" w:rsidRDefault="00EF2B60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sectPr w:rsidR="00EF2B60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D401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E0E9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2D7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D58E1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bordersDoNotSurroundHeader/>
  <w:bordersDoNotSurroundFooter/>
  <w:proofState w:spelling="clean" w:grammar="clean"/>
  <w:doNotTrackMoves/>
  <w:defaultTabStop w:val="1006"/>
  <w:hyphenationZone w:val="0"/>
  <w:drawingGridHorizontalSpacing w:val="44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CB"/>
    <w:rsid w:val="000100F2"/>
    <w:rsid w:val="000246F5"/>
    <w:rsid w:val="000B35C1"/>
    <w:rsid w:val="00186A38"/>
    <w:rsid w:val="002A45A0"/>
    <w:rsid w:val="002B1072"/>
    <w:rsid w:val="002E5267"/>
    <w:rsid w:val="00342EC6"/>
    <w:rsid w:val="003E266B"/>
    <w:rsid w:val="0041444D"/>
    <w:rsid w:val="00481C33"/>
    <w:rsid w:val="004E156C"/>
    <w:rsid w:val="004F3CE4"/>
    <w:rsid w:val="00570793"/>
    <w:rsid w:val="00611894"/>
    <w:rsid w:val="0063174E"/>
    <w:rsid w:val="006A3B00"/>
    <w:rsid w:val="006D276F"/>
    <w:rsid w:val="007215E3"/>
    <w:rsid w:val="00741335"/>
    <w:rsid w:val="00764893"/>
    <w:rsid w:val="007D46E5"/>
    <w:rsid w:val="0083586C"/>
    <w:rsid w:val="00857C0E"/>
    <w:rsid w:val="008A743F"/>
    <w:rsid w:val="00941051"/>
    <w:rsid w:val="009714A3"/>
    <w:rsid w:val="0097225C"/>
    <w:rsid w:val="009B11AE"/>
    <w:rsid w:val="009E3B91"/>
    <w:rsid w:val="00A155BC"/>
    <w:rsid w:val="00B579B2"/>
    <w:rsid w:val="00B81739"/>
    <w:rsid w:val="00BF1F72"/>
    <w:rsid w:val="00C8105E"/>
    <w:rsid w:val="00CB289D"/>
    <w:rsid w:val="00CB4458"/>
    <w:rsid w:val="00D30BBB"/>
    <w:rsid w:val="00D34534"/>
    <w:rsid w:val="00D3530E"/>
    <w:rsid w:val="00D47589"/>
    <w:rsid w:val="00D478AB"/>
    <w:rsid w:val="00D5333A"/>
    <w:rsid w:val="00DC53B9"/>
    <w:rsid w:val="00DE72CB"/>
    <w:rsid w:val="00E06FE0"/>
    <w:rsid w:val="00E22B3E"/>
    <w:rsid w:val="00EB09AE"/>
    <w:rsid w:val="00EF2B60"/>
    <w:rsid w:val="00F21F34"/>
    <w:rsid w:val="00F22E94"/>
    <w:rsid w:val="00F60E9E"/>
    <w:rsid w:val="00F8717F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76C7B"/>
  <w15:chartTrackingRefBased/>
  <w15:docId w15:val="{AA2F93B8-EBF1-44C4-AEA0-F2CF642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3B0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A3B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金の交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金の交</dc:title>
  <dc:subject/>
  <dc:creator>森木 大輔</dc:creator>
  <cp:keywords/>
  <cp:lastModifiedBy>森木 大輔</cp:lastModifiedBy>
  <cp:revision>2</cp:revision>
  <cp:lastPrinted>2024-04-15T01:27:00Z</cp:lastPrinted>
  <dcterms:created xsi:type="dcterms:W3CDTF">2024-07-01T02:26:00Z</dcterms:created>
  <dcterms:modified xsi:type="dcterms:W3CDTF">2024-07-01T02:26:00Z</dcterms:modified>
</cp:coreProperties>
</file>