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8E3C" w14:textId="77777777" w:rsidR="00356A87" w:rsidRPr="003E1910" w:rsidRDefault="003E1910" w:rsidP="003E1910">
      <w:pPr>
        <w:jc w:val="center"/>
        <w:rPr>
          <w:rFonts w:asciiTheme="majorHAnsi" w:eastAsiaTheme="majorHAnsi" w:hAnsiTheme="majorHAnsi"/>
          <w:sz w:val="32"/>
          <w:szCs w:val="32"/>
        </w:rPr>
      </w:pPr>
      <w:r w:rsidRPr="003E1910">
        <w:rPr>
          <w:rFonts w:asciiTheme="majorHAnsi" w:eastAsiaTheme="majorHAnsi" w:hAnsiTheme="majorHAnsi" w:hint="eastAsia"/>
          <w:sz w:val="32"/>
          <w:szCs w:val="32"/>
        </w:rPr>
        <w:t>難病指定医研修　質問シート</w:t>
      </w:r>
    </w:p>
    <w:p w14:paraId="6DF0817D" w14:textId="77777777" w:rsidR="003E1910" w:rsidRPr="003E1910" w:rsidRDefault="003E1910">
      <w:pPr>
        <w:rPr>
          <w:rFonts w:asciiTheme="majorHAnsi" w:eastAsiaTheme="majorHAnsi" w:hAnsiTheme="majorHAnsi"/>
        </w:rPr>
      </w:pPr>
    </w:p>
    <w:p w14:paraId="3EA4959E" w14:textId="77777777" w:rsidR="003E1910" w:rsidRPr="006469C3" w:rsidRDefault="003E1910" w:rsidP="003E1910">
      <w:pPr>
        <w:ind w:rightChars="100" w:right="210"/>
        <w:jc w:val="right"/>
        <w:rPr>
          <w:rFonts w:asciiTheme="majorHAnsi" w:eastAsiaTheme="majorHAnsi" w:hAnsiTheme="majorHAnsi"/>
          <w:sz w:val="22"/>
        </w:rPr>
      </w:pPr>
      <w:r w:rsidRPr="006469C3">
        <w:rPr>
          <w:rFonts w:asciiTheme="majorHAnsi" w:eastAsiaTheme="majorHAnsi" w:hAnsiTheme="majorHAnsi" w:hint="eastAsia"/>
          <w:sz w:val="22"/>
        </w:rPr>
        <w:t>令和　　　年　　　月　　　日</w:t>
      </w:r>
    </w:p>
    <w:p w14:paraId="4B0C95F4" w14:textId="34D8CF92" w:rsidR="003E1910" w:rsidRPr="006469C3" w:rsidRDefault="003E1910" w:rsidP="000E0DAA">
      <w:pPr>
        <w:wordWrap w:val="0"/>
        <w:ind w:rightChars="100" w:right="210"/>
        <w:jc w:val="right"/>
        <w:rPr>
          <w:rFonts w:asciiTheme="majorHAnsi" w:eastAsiaTheme="majorHAnsi" w:hAnsiTheme="majorHAnsi"/>
          <w:sz w:val="22"/>
          <w:u w:val="single"/>
        </w:rPr>
      </w:pPr>
      <w:r w:rsidRPr="006469C3">
        <w:rPr>
          <w:rFonts w:asciiTheme="majorHAnsi" w:eastAsiaTheme="majorHAnsi" w:hAnsiTheme="majorHAnsi" w:hint="eastAsia"/>
          <w:sz w:val="22"/>
          <w:u w:val="single"/>
        </w:rPr>
        <w:t xml:space="preserve">氏名　　　　　　　　　　　　　　</w:t>
      </w:r>
      <w:r w:rsidR="000E0DAA">
        <w:rPr>
          <w:rFonts w:asciiTheme="majorHAnsi" w:eastAsiaTheme="majorHAnsi" w:hAnsiTheme="majorHAnsi" w:hint="eastAsia"/>
          <w:sz w:val="22"/>
          <w:u w:val="single"/>
        </w:rPr>
        <w:t xml:space="preserve"> </w:t>
      </w:r>
    </w:p>
    <w:p w14:paraId="3CE19D63" w14:textId="77777777" w:rsidR="003E1910" w:rsidRPr="003E1910" w:rsidRDefault="003E1910">
      <w:pPr>
        <w:rPr>
          <w:rFonts w:asciiTheme="majorHAnsi" w:eastAsiaTheme="majorHAnsi" w:hAnsiTheme="majorHAnsi"/>
        </w:rPr>
      </w:pPr>
    </w:p>
    <w:p w14:paraId="365FC073" w14:textId="77777777" w:rsidR="003E1910" w:rsidRPr="003E1910" w:rsidRDefault="003E1910">
      <w:pPr>
        <w:rPr>
          <w:rFonts w:asciiTheme="majorHAnsi" w:eastAsiaTheme="majorHAnsi" w:hAnsiTheme="majorHAnsi"/>
        </w:rPr>
      </w:pPr>
      <w:r w:rsidRPr="003E1910">
        <w:rPr>
          <w:rFonts w:asciiTheme="majorHAnsi" w:eastAsiaTheme="majorHAnsi" w:hAnsiTheme="majorHAnsi" w:hint="eastAsia"/>
        </w:rPr>
        <w:t xml:space="preserve">　この質問シートは、難病指定医研修を履修したことを証明するため、宮崎県に提出していただくものです。以下について回答した上で、指定医の申請の際に必要な書類と併せてご提出ください。</w:t>
      </w:r>
    </w:p>
    <w:p w14:paraId="1266BB52" w14:textId="77777777" w:rsidR="003E1910" w:rsidRDefault="003E1910">
      <w:pPr>
        <w:rPr>
          <w:rFonts w:asciiTheme="majorHAnsi" w:eastAsiaTheme="majorHAnsi" w:hAnsiTheme="majorHAnsi"/>
        </w:rPr>
      </w:pPr>
      <w:r w:rsidRPr="003E1910">
        <w:rPr>
          <w:rFonts w:asciiTheme="majorHAnsi" w:eastAsiaTheme="majorHAnsi" w:hAnsiTheme="majorHAnsi" w:hint="eastAsia"/>
        </w:rPr>
        <w:t xml:space="preserve">　なお、未記載がある場合は研修を終了したものと認められませんのでご注意ください。</w:t>
      </w:r>
    </w:p>
    <w:p w14:paraId="0A2CED78" w14:textId="77777777" w:rsidR="006469C3" w:rsidRDefault="006469C3">
      <w:pPr>
        <w:rPr>
          <w:rFonts w:asciiTheme="majorHAnsi" w:eastAsiaTheme="majorHAnsi" w:hAnsiTheme="majorHAnsi"/>
        </w:rPr>
      </w:pPr>
    </w:p>
    <w:p w14:paraId="789EBC4D" w14:textId="77777777" w:rsidR="006469C3" w:rsidRPr="003065A2" w:rsidRDefault="006469C3" w:rsidP="006469C3">
      <w:pPr>
        <w:pStyle w:val="a3"/>
        <w:numPr>
          <w:ilvl w:val="0"/>
          <w:numId w:val="1"/>
        </w:numPr>
        <w:ind w:leftChars="0"/>
        <w:rPr>
          <w:rFonts w:ascii="Segoe UI Emoji" w:eastAsiaTheme="majorHAnsi" w:hAnsi="Segoe UI Emoji" w:cs="Segoe UI Emoji"/>
        </w:rPr>
      </w:pPr>
      <w:r w:rsidRPr="006469C3">
        <w:rPr>
          <w:rFonts w:asciiTheme="majorHAnsi" w:eastAsiaTheme="majorHAnsi" w:hAnsiTheme="majorHAnsi" w:hint="eastAsia"/>
        </w:rPr>
        <w:t>下表の資料を読了後に確認欄に</w:t>
      </w:r>
      <w:r w:rsidRPr="006469C3">
        <w:rPr>
          <w:rFonts w:ascii="Segoe UI Emoji" w:eastAsiaTheme="majorHAnsi" w:hAnsi="Segoe UI Emoji" w:cs="Segoe UI Emoji"/>
        </w:rPr>
        <w:t>☑</w:t>
      </w:r>
      <w:r w:rsidRPr="006469C3">
        <w:rPr>
          <w:rFonts w:ascii="Segoe UI Emoji" w:eastAsiaTheme="majorHAnsi" w:hAnsi="Segoe UI Emoji" w:cs="Segoe UI Emoji" w:hint="eastAsia"/>
        </w:rPr>
        <w:t>を記載してください。</w:t>
      </w:r>
    </w:p>
    <w:tbl>
      <w:tblPr>
        <w:tblStyle w:val="a4"/>
        <w:tblW w:w="8539" w:type="dxa"/>
        <w:tblLook w:val="04A0" w:firstRow="1" w:lastRow="0" w:firstColumn="1" w:lastColumn="0" w:noHBand="0" w:noVBand="1"/>
      </w:tblPr>
      <w:tblGrid>
        <w:gridCol w:w="850"/>
        <w:gridCol w:w="6698"/>
        <w:gridCol w:w="991"/>
      </w:tblGrid>
      <w:tr w:rsidR="003065A2" w14:paraId="155A183A" w14:textId="77777777" w:rsidTr="00A91056">
        <w:trPr>
          <w:trHeight w:val="348"/>
        </w:trPr>
        <w:tc>
          <w:tcPr>
            <w:tcW w:w="850" w:type="dxa"/>
          </w:tcPr>
          <w:p w14:paraId="7CAAE083" w14:textId="77777777" w:rsidR="003065A2" w:rsidRPr="003065A2" w:rsidRDefault="003065A2" w:rsidP="006469C3">
            <w:pPr>
              <w:rPr>
                <w:rFonts w:asciiTheme="majorHAnsi" w:eastAsiaTheme="majorHAnsi" w:hAnsiTheme="majorHAnsi"/>
              </w:rPr>
            </w:pPr>
          </w:p>
        </w:tc>
        <w:tc>
          <w:tcPr>
            <w:tcW w:w="6698" w:type="dxa"/>
          </w:tcPr>
          <w:p w14:paraId="4273FC3F" w14:textId="77777777" w:rsidR="003065A2" w:rsidRDefault="003065A2" w:rsidP="003065A2">
            <w:pPr>
              <w:jc w:val="center"/>
              <w:rPr>
                <w:rFonts w:asciiTheme="majorHAnsi" w:eastAsiaTheme="majorHAnsi" w:hAnsiTheme="majorHAnsi"/>
              </w:rPr>
            </w:pPr>
            <w:r>
              <w:rPr>
                <w:rFonts w:asciiTheme="majorHAnsi" w:eastAsiaTheme="majorHAnsi" w:hAnsiTheme="majorHAnsi" w:hint="eastAsia"/>
              </w:rPr>
              <w:t>資料内容</w:t>
            </w:r>
          </w:p>
        </w:tc>
        <w:tc>
          <w:tcPr>
            <w:tcW w:w="991" w:type="dxa"/>
          </w:tcPr>
          <w:p w14:paraId="76A0E40F" w14:textId="77777777" w:rsidR="003065A2" w:rsidRDefault="003065A2" w:rsidP="003065A2">
            <w:pPr>
              <w:jc w:val="center"/>
              <w:rPr>
                <w:rFonts w:asciiTheme="majorHAnsi" w:eastAsiaTheme="majorHAnsi" w:hAnsiTheme="majorHAnsi"/>
              </w:rPr>
            </w:pPr>
            <w:r>
              <w:rPr>
                <w:rFonts w:asciiTheme="majorHAnsi" w:eastAsiaTheme="majorHAnsi" w:hAnsiTheme="majorHAnsi" w:hint="eastAsia"/>
              </w:rPr>
              <w:t>確認欄</w:t>
            </w:r>
          </w:p>
        </w:tc>
      </w:tr>
      <w:tr w:rsidR="003065A2" w14:paraId="5179DC8C" w14:textId="77777777" w:rsidTr="00A91056">
        <w:trPr>
          <w:trHeight w:val="1000"/>
        </w:trPr>
        <w:tc>
          <w:tcPr>
            <w:tcW w:w="850" w:type="dxa"/>
          </w:tcPr>
          <w:p w14:paraId="3C601774" w14:textId="77777777" w:rsidR="003065A2" w:rsidRPr="00D75144" w:rsidRDefault="003065A2" w:rsidP="00D75144">
            <w:pPr>
              <w:pStyle w:val="a3"/>
              <w:numPr>
                <w:ilvl w:val="0"/>
                <w:numId w:val="3"/>
              </w:numPr>
              <w:ind w:leftChars="0"/>
              <w:jc w:val="left"/>
              <w:rPr>
                <w:rFonts w:asciiTheme="majorHAnsi" w:eastAsiaTheme="majorHAnsi" w:hAnsiTheme="majorHAnsi"/>
              </w:rPr>
            </w:pPr>
          </w:p>
        </w:tc>
        <w:tc>
          <w:tcPr>
            <w:tcW w:w="6698" w:type="dxa"/>
          </w:tcPr>
          <w:p w14:paraId="4D708153" w14:textId="77777777" w:rsidR="003065A2" w:rsidRDefault="003065A2" w:rsidP="00D75144">
            <w:pPr>
              <w:jc w:val="left"/>
              <w:rPr>
                <w:rFonts w:asciiTheme="majorHAnsi" w:eastAsiaTheme="majorHAnsi" w:hAnsiTheme="majorHAnsi"/>
              </w:rPr>
            </w:pPr>
            <w:r>
              <w:rPr>
                <w:rFonts w:asciiTheme="majorHAnsi" w:eastAsiaTheme="majorHAnsi" w:hAnsiTheme="majorHAnsi" w:hint="eastAsia"/>
              </w:rPr>
              <w:t>｢難病指定医研修資料｣を読みました。</w:t>
            </w:r>
          </w:p>
        </w:tc>
        <w:tc>
          <w:tcPr>
            <w:tcW w:w="991" w:type="dxa"/>
          </w:tcPr>
          <w:p w14:paraId="701E323A" w14:textId="77777777" w:rsidR="003065A2" w:rsidRDefault="003065A2" w:rsidP="003065A2">
            <w:pPr>
              <w:rPr>
                <w:rFonts w:asciiTheme="majorHAnsi" w:eastAsiaTheme="majorHAnsi" w:hAnsiTheme="majorHAnsi"/>
              </w:rPr>
            </w:pPr>
          </w:p>
        </w:tc>
      </w:tr>
      <w:tr w:rsidR="003065A2" w14:paraId="3877CA1F" w14:textId="77777777" w:rsidTr="00A91056">
        <w:trPr>
          <w:trHeight w:val="1000"/>
        </w:trPr>
        <w:tc>
          <w:tcPr>
            <w:tcW w:w="850" w:type="dxa"/>
          </w:tcPr>
          <w:p w14:paraId="4B0EBBE7" w14:textId="77777777" w:rsidR="003065A2" w:rsidRPr="00D75144" w:rsidRDefault="003065A2" w:rsidP="00D75144">
            <w:pPr>
              <w:pStyle w:val="a3"/>
              <w:numPr>
                <w:ilvl w:val="0"/>
                <w:numId w:val="3"/>
              </w:numPr>
              <w:ind w:leftChars="0"/>
              <w:rPr>
                <w:rFonts w:asciiTheme="majorHAnsi" w:eastAsiaTheme="majorHAnsi" w:hAnsiTheme="majorHAnsi"/>
              </w:rPr>
            </w:pPr>
          </w:p>
        </w:tc>
        <w:tc>
          <w:tcPr>
            <w:tcW w:w="6698" w:type="dxa"/>
          </w:tcPr>
          <w:p w14:paraId="0F4B6CFB" w14:textId="77777777" w:rsidR="003065A2" w:rsidRDefault="003065A2" w:rsidP="003065A2">
            <w:pPr>
              <w:rPr>
                <w:rFonts w:asciiTheme="majorHAnsi" w:eastAsiaTheme="majorHAnsi" w:hAnsiTheme="majorHAnsi"/>
              </w:rPr>
            </w:pPr>
            <w:r>
              <w:rPr>
                <w:rFonts w:asciiTheme="majorHAnsi" w:eastAsiaTheme="majorHAnsi" w:hAnsiTheme="majorHAnsi" w:hint="eastAsia"/>
              </w:rPr>
              <w:t>｢臨床調査個人票を作成する際の注意点｣を読みました。</w:t>
            </w:r>
          </w:p>
        </w:tc>
        <w:tc>
          <w:tcPr>
            <w:tcW w:w="991" w:type="dxa"/>
          </w:tcPr>
          <w:p w14:paraId="5BA0876A" w14:textId="77777777" w:rsidR="003065A2" w:rsidRDefault="003065A2" w:rsidP="003065A2">
            <w:pPr>
              <w:rPr>
                <w:rFonts w:asciiTheme="majorHAnsi" w:eastAsiaTheme="majorHAnsi" w:hAnsiTheme="majorHAnsi"/>
              </w:rPr>
            </w:pPr>
          </w:p>
        </w:tc>
      </w:tr>
      <w:tr w:rsidR="003065A2" w14:paraId="5031FE03" w14:textId="77777777" w:rsidTr="00A91056">
        <w:trPr>
          <w:trHeight w:val="967"/>
        </w:trPr>
        <w:tc>
          <w:tcPr>
            <w:tcW w:w="850" w:type="dxa"/>
          </w:tcPr>
          <w:p w14:paraId="6691CE37" w14:textId="77777777" w:rsidR="003065A2" w:rsidRPr="00D75144" w:rsidRDefault="003065A2" w:rsidP="00D75144">
            <w:pPr>
              <w:pStyle w:val="a3"/>
              <w:numPr>
                <w:ilvl w:val="0"/>
                <w:numId w:val="3"/>
              </w:numPr>
              <w:ind w:leftChars="0"/>
              <w:rPr>
                <w:rFonts w:asciiTheme="majorHAnsi" w:eastAsiaTheme="majorHAnsi" w:hAnsiTheme="majorHAnsi"/>
              </w:rPr>
            </w:pPr>
          </w:p>
        </w:tc>
        <w:tc>
          <w:tcPr>
            <w:tcW w:w="6698" w:type="dxa"/>
          </w:tcPr>
          <w:p w14:paraId="02A114B6" w14:textId="77777777" w:rsidR="003065A2" w:rsidRDefault="003065A2" w:rsidP="003065A2">
            <w:pPr>
              <w:rPr>
                <w:rFonts w:asciiTheme="majorHAnsi" w:eastAsiaTheme="majorHAnsi" w:hAnsiTheme="majorHAnsi"/>
              </w:rPr>
            </w:pPr>
            <w:r>
              <w:rPr>
                <w:rFonts w:asciiTheme="majorHAnsi" w:eastAsiaTheme="majorHAnsi" w:hAnsiTheme="majorHAnsi" w:hint="eastAsia"/>
              </w:rPr>
              <w:t>｢日医総研ワーキングペーパー｣を読みました。</w:t>
            </w:r>
          </w:p>
        </w:tc>
        <w:tc>
          <w:tcPr>
            <w:tcW w:w="991" w:type="dxa"/>
          </w:tcPr>
          <w:p w14:paraId="78A43FD6" w14:textId="77777777" w:rsidR="003065A2" w:rsidRDefault="003065A2" w:rsidP="003065A2">
            <w:pPr>
              <w:rPr>
                <w:rFonts w:asciiTheme="majorHAnsi" w:eastAsiaTheme="majorHAnsi" w:hAnsiTheme="majorHAnsi"/>
              </w:rPr>
            </w:pPr>
          </w:p>
        </w:tc>
      </w:tr>
      <w:tr w:rsidR="003065A2" w14:paraId="13C0F05F" w14:textId="77777777" w:rsidTr="00A91056">
        <w:trPr>
          <w:trHeight w:val="1000"/>
        </w:trPr>
        <w:tc>
          <w:tcPr>
            <w:tcW w:w="850" w:type="dxa"/>
          </w:tcPr>
          <w:p w14:paraId="28EAA104" w14:textId="77777777" w:rsidR="003065A2" w:rsidRPr="00D75144" w:rsidRDefault="003065A2" w:rsidP="00D75144">
            <w:pPr>
              <w:pStyle w:val="a3"/>
              <w:numPr>
                <w:ilvl w:val="0"/>
                <w:numId w:val="3"/>
              </w:numPr>
              <w:ind w:leftChars="0"/>
              <w:rPr>
                <w:rFonts w:asciiTheme="majorHAnsi" w:eastAsiaTheme="majorHAnsi" w:hAnsiTheme="majorHAnsi"/>
              </w:rPr>
            </w:pPr>
          </w:p>
        </w:tc>
        <w:tc>
          <w:tcPr>
            <w:tcW w:w="6698" w:type="dxa"/>
          </w:tcPr>
          <w:p w14:paraId="4C2FEDD2" w14:textId="77777777" w:rsidR="003065A2" w:rsidRDefault="00D75144" w:rsidP="003065A2">
            <w:pPr>
              <w:rPr>
                <w:rFonts w:asciiTheme="majorHAnsi" w:eastAsiaTheme="majorHAnsi" w:hAnsiTheme="majorHAnsi"/>
              </w:rPr>
            </w:pPr>
            <w:r>
              <w:rPr>
                <w:rFonts w:asciiTheme="majorHAnsi" w:eastAsiaTheme="majorHAnsi" w:hAnsiTheme="majorHAnsi" w:hint="eastAsia"/>
              </w:rPr>
              <w:t>臨床調査個人票作成予定の疾患の診断基準および重症度基準（重症度分類）について、厚生労働省（または難病情報センター）のホームページで確認しました。</w:t>
            </w:r>
          </w:p>
        </w:tc>
        <w:tc>
          <w:tcPr>
            <w:tcW w:w="991" w:type="dxa"/>
          </w:tcPr>
          <w:p w14:paraId="65C3632F" w14:textId="77777777" w:rsidR="003065A2" w:rsidRDefault="003065A2" w:rsidP="003065A2">
            <w:pPr>
              <w:rPr>
                <w:rFonts w:asciiTheme="majorHAnsi" w:eastAsiaTheme="majorHAnsi" w:hAnsiTheme="majorHAnsi"/>
              </w:rPr>
            </w:pPr>
          </w:p>
        </w:tc>
      </w:tr>
    </w:tbl>
    <w:p w14:paraId="6BD22E5F" w14:textId="77777777" w:rsidR="003065A2" w:rsidRDefault="003065A2" w:rsidP="006469C3">
      <w:pPr>
        <w:rPr>
          <w:rFonts w:asciiTheme="majorHAnsi" w:eastAsiaTheme="majorHAnsi" w:hAnsiTheme="majorHAnsi"/>
        </w:rPr>
      </w:pPr>
    </w:p>
    <w:p w14:paraId="7949E5C0" w14:textId="77777777" w:rsidR="00A91056" w:rsidRDefault="00D75144" w:rsidP="003065A2">
      <w:pPr>
        <w:rPr>
          <w:rFonts w:asciiTheme="majorHAnsi" w:eastAsiaTheme="majorHAnsi" w:hAnsiTheme="majorHAnsi"/>
        </w:rPr>
      </w:pPr>
      <w:r>
        <w:rPr>
          <w:rFonts w:asciiTheme="majorHAnsi" w:eastAsiaTheme="majorHAnsi" w:hAnsiTheme="majorHAnsi" w:hint="eastAsia"/>
        </w:rPr>
        <w:t>２．</w:t>
      </w:r>
      <w:r w:rsidR="003065A2">
        <w:rPr>
          <w:rFonts w:asciiTheme="majorHAnsi" w:eastAsiaTheme="majorHAnsi" w:hAnsiTheme="majorHAnsi" w:hint="eastAsia"/>
        </w:rPr>
        <w:t>臨床調査個人票作成予定の疾患番号と疾病名を</w:t>
      </w:r>
      <w:r>
        <w:rPr>
          <w:rFonts w:asciiTheme="majorHAnsi" w:eastAsiaTheme="majorHAnsi" w:hAnsiTheme="majorHAnsi" w:hint="eastAsia"/>
        </w:rPr>
        <w:t>以下に</w:t>
      </w:r>
      <w:r w:rsidR="003065A2">
        <w:rPr>
          <w:rFonts w:asciiTheme="majorHAnsi" w:eastAsiaTheme="majorHAnsi" w:hAnsiTheme="majorHAnsi" w:hint="eastAsia"/>
        </w:rPr>
        <w:t>記入してください。</w:t>
      </w:r>
    </w:p>
    <w:p w14:paraId="22FFDEAD" w14:textId="77777777" w:rsidR="003065A2" w:rsidRDefault="00A91056" w:rsidP="003065A2">
      <w:pPr>
        <w:rPr>
          <w:rFonts w:asciiTheme="majorHAnsi" w:eastAsiaTheme="majorHAnsi" w:hAnsiTheme="majorHAnsi"/>
        </w:rPr>
      </w:pPr>
      <w:r>
        <w:rPr>
          <w:rFonts w:asciiTheme="majorHAnsi" w:eastAsiaTheme="majorHAnsi" w:hAnsiTheme="majorHAnsi" w:hint="eastAsia"/>
        </w:rPr>
        <w:t>（主なもの1～３疾患）</w:t>
      </w:r>
    </w:p>
    <w:tbl>
      <w:tblPr>
        <w:tblStyle w:val="a4"/>
        <w:tblW w:w="8505" w:type="dxa"/>
        <w:tblLook w:val="04A0" w:firstRow="1" w:lastRow="0" w:firstColumn="1" w:lastColumn="0" w:noHBand="0" w:noVBand="1"/>
      </w:tblPr>
      <w:tblGrid>
        <w:gridCol w:w="1557"/>
        <w:gridCol w:w="6948"/>
      </w:tblGrid>
      <w:tr w:rsidR="00D75144" w14:paraId="3AE89690" w14:textId="77777777" w:rsidTr="00D75144">
        <w:trPr>
          <w:trHeight w:val="291"/>
        </w:trPr>
        <w:tc>
          <w:tcPr>
            <w:tcW w:w="1557" w:type="dxa"/>
          </w:tcPr>
          <w:p w14:paraId="4D0E6A4A" w14:textId="77777777" w:rsidR="00D75144" w:rsidRDefault="00D75144" w:rsidP="00D75144">
            <w:pPr>
              <w:jc w:val="center"/>
              <w:rPr>
                <w:rFonts w:asciiTheme="majorHAnsi" w:eastAsiaTheme="majorHAnsi" w:hAnsiTheme="majorHAnsi"/>
              </w:rPr>
            </w:pPr>
            <w:r>
              <w:rPr>
                <w:rFonts w:asciiTheme="majorHAnsi" w:eastAsiaTheme="majorHAnsi" w:hAnsiTheme="majorHAnsi" w:hint="eastAsia"/>
              </w:rPr>
              <w:t>疾患番号</w:t>
            </w:r>
          </w:p>
        </w:tc>
        <w:tc>
          <w:tcPr>
            <w:tcW w:w="6948" w:type="dxa"/>
          </w:tcPr>
          <w:p w14:paraId="3D1071C0" w14:textId="77777777" w:rsidR="00D75144" w:rsidRDefault="00D75144" w:rsidP="00D75144">
            <w:pPr>
              <w:jc w:val="center"/>
              <w:rPr>
                <w:rFonts w:asciiTheme="majorHAnsi" w:eastAsiaTheme="majorHAnsi" w:hAnsiTheme="majorHAnsi"/>
              </w:rPr>
            </w:pPr>
            <w:r>
              <w:rPr>
                <w:rFonts w:asciiTheme="majorHAnsi" w:eastAsiaTheme="majorHAnsi" w:hAnsiTheme="majorHAnsi" w:hint="eastAsia"/>
              </w:rPr>
              <w:t>疾患名</w:t>
            </w:r>
          </w:p>
        </w:tc>
      </w:tr>
      <w:tr w:rsidR="00D75144" w14:paraId="4E5F76EF" w14:textId="77777777" w:rsidTr="00D75144">
        <w:trPr>
          <w:trHeight w:val="725"/>
        </w:trPr>
        <w:tc>
          <w:tcPr>
            <w:tcW w:w="1557" w:type="dxa"/>
          </w:tcPr>
          <w:p w14:paraId="07E4D48E" w14:textId="77777777" w:rsidR="00D75144" w:rsidRDefault="00D75144" w:rsidP="006469C3">
            <w:pPr>
              <w:rPr>
                <w:rFonts w:asciiTheme="majorHAnsi" w:eastAsiaTheme="majorHAnsi" w:hAnsiTheme="majorHAnsi"/>
              </w:rPr>
            </w:pPr>
          </w:p>
        </w:tc>
        <w:tc>
          <w:tcPr>
            <w:tcW w:w="6948" w:type="dxa"/>
          </w:tcPr>
          <w:p w14:paraId="70BAEE93" w14:textId="77777777" w:rsidR="00D75144" w:rsidRDefault="00D75144" w:rsidP="006469C3">
            <w:pPr>
              <w:rPr>
                <w:rFonts w:asciiTheme="majorHAnsi" w:eastAsiaTheme="majorHAnsi" w:hAnsiTheme="majorHAnsi"/>
              </w:rPr>
            </w:pPr>
          </w:p>
        </w:tc>
      </w:tr>
      <w:tr w:rsidR="00D75144" w14:paraId="79F1B95C" w14:textId="77777777" w:rsidTr="00D75144">
        <w:trPr>
          <w:trHeight w:val="725"/>
        </w:trPr>
        <w:tc>
          <w:tcPr>
            <w:tcW w:w="1557" w:type="dxa"/>
          </w:tcPr>
          <w:p w14:paraId="3F62A0A4" w14:textId="77777777" w:rsidR="00D75144" w:rsidRDefault="00D75144" w:rsidP="006469C3">
            <w:pPr>
              <w:rPr>
                <w:rFonts w:asciiTheme="majorHAnsi" w:eastAsiaTheme="majorHAnsi" w:hAnsiTheme="majorHAnsi"/>
              </w:rPr>
            </w:pPr>
          </w:p>
        </w:tc>
        <w:tc>
          <w:tcPr>
            <w:tcW w:w="6948" w:type="dxa"/>
          </w:tcPr>
          <w:p w14:paraId="45B98A0C" w14:textId="77777777" w:rsidR="00D75144" w:rsidRDefault="00D75144" w:rsidP="006469C3">
            <w:pPr>
              <w:rPr>
                <w:rFonts w:asciiTheme="majorHAnsi" w:eastAsiaTheme="majorHAnsi" w:hAnsiTheme="majorHAnsi"/>
              </w:rPr>
            </w:pPr>
          </w:p>
        </w:tc>
      </w:tr>
      <w:tr w:rsidR="00D75144" w14:paraId="7550F472" w14:textId="77777777" w:rsidTr="00D75144">
        <w:trPr>
          <w:trHeight w:val="701"/>
        </w:trPr>
        <w:tc>
          <w:tcPr>
            <w:tcW w:w="1557" w:type="dxa"/>
          </w:tcPr>
          <w:p w14:paraId="4960F7CE" w14:textId="77777777" w:rsidR="00D75144" w:rsidRDefault="00D75144" w:rsidP="006469C3">
            <w:pPr>
              <w:rPr>
                <w:rFonts w:asciiTheme="majorHAnsi" w:eastAsiaTheme="majorHAnsi" w:hAnsiTheme="majorHAnsi"/>
              </w:rPr>
            </w:pPr>
          </w:p>
        </w:tc>
        <w:tc>
          <w:tcPr>
            <w:tcW w:w="6948" w:type="dxa"/>
          </w:tcPr>
          <w:p w14:paraId="280F7D91" w14:textId="77777777" w:rsidR="00D75144" w:rsidRDefault="00D75144" w:rsidP="006469C3">
            <w:pPr>
              <w:rPr>
                <w:rFonts w:asciiTheme="majorHAnsi" w:eastAsiaTheme="majorHAnsi" w:hAnsiTheme="majorHAnsi"/>
              </w:rPr>
            </w:pPr>
          </w:p>
        </w:tc>
      </w:tr>
    </w:tbl>
    <w:p w14:paraId="3DBEB246" w14:textId="77777777" w:rsidR="003065A2" w:rsidRDefault="00F84944" w:rsidP="006469C3">
      <w:pPr>
        <w:rPr>
          <w:rFonts w:asciiTheme="majorHAnsi" w:eastAsiaTheme="majorHAnsi" w:hAnsiTheme="majorHAnsi"/>
        </w:rPr>
      </w:pPr>
      <w:r>
        <w:rPr>
          <w:rFonts w:asciiTheme="majorHAnsi" w:eastAsiaTheme="majorHAnsi" w:hAnsiTheme="majorHAnsi" w:hint="eastAsia"/>
        </w:rPr>
        <w:lastRenderedPageBreak/>
        <w:t>３．以下の質問について、○または×でお答えください。</w:t>
      </w:r>
    </w:p>
    <w:tbl>
      <w:tblPr>
        <w:tblStyle w:val="a4"/>
        <w:tblW w:w="8503" w:type="dxa"/>
        <w:tblLook w:val="04A0" w:firstRow="1" w:lastRow="0" w:firstColumn="1" w:lastColumn="0" w:noHBand="0" w:noVBand="1"/>
      </w:tblPr>
      <w:tblGrid>
        <w:gridCol w:w="846"/>
        <w:gridCol w:w="6662"/>
        <w:gridCol w:w="995"/>
      </w:tblGrid>
      <w:tr w:rsidR="00F84944" w14:paraId="123248CF" w14:textId="77777777" w:rsidTr="00F84944">
        <w:trPr>
          <w:trHeight w:val="350"/>
        </w:trPr>
        <w:tc>
          <w:tcPr>
            <w:tcW w:w="846" w:type="dxa"/>
          </w:tcPr>
          <w:p w14:paraId="57CA00D1" w14:textId="77777777" w:rsidR="00F84944" w:rsidRDefault="00F84944" w:rsidP="006469C3">
            <w:pPr>
              <w:rPr>
                <w:rFonts w:asciiTheme="majorHAnsi" w:eastAsiaTheme="majorHAnsi" w:hAnsiTheme="majorHAnsi"/>
              </w:rPr>
            </w:pPr>
          </w:p>
        </w:tc>
        <w:tc>
          <w:tcPr>
            <w:tcW w:w="6662" w:type="dxa"/>
          </w:tcPr>
          <w:p w14:paraId="7B8E4683" w14:textId="77777777" w:rsidR="00F84944" w:rsidRDefault="00716A8F" w:rsidP="00716A8F">
            <w:pPr>
              <w:jc w:val="center"/>
              <w:rPr>
                <w:rFonts w:asciiTheme="majorHAnsi" w:eastAsiaTheme="majorHAnsi" w:hAnsiTheme="majorHAnsi"/>
              </w:rPr>
            </w:pPr>
            <w:r>
              <w:rPr>
                <w:rFonts w:asciiTheme="majorHAnsi" w:eastAsiaTheme="majorHAnsi" w:hAnsiTheme="majorHAnsi" w:hint="eastAsia"/>
              </w:rPr>
              <w:t>質問内容</w:t>
            </w:r>
          </w:p>
        </w:tc>
        <w:tc>
          <w:tcPr>
            <w:tcW w:w="995" w:type="dxa"/>
          </w:tcPr>
          <w:p w14:paraId="1C3401B5" w14:textId="77777777" w:rsidR="00F84944" w:rsidRDefault="00716A8F" w:rsidP="006469C3">
            <w:pPr>
              <w:rPr>
                <w:rFonts w:asciiTheme="majorHAnsi" w:eastAsiaTheme="majorHAnsi" w:hAnsiTheme="majorHAnsi"/>
              </w:rPr>
            </w:pPr>
            <w:r>
              <w:rPr>
                <w:rFonts w:asciiTheme="majorHAnsi" w:eastAsiaTheme="majorHAnsi" w:hAnsiTheme="majorHAnsi" w:hint="eastAsia"/>
              </w:rPr>
              <w:t>回答欄</w:t>
            </w:r>
          </w:p>
        </w:tc>
      </w:tr>
      <w:tr w:rsidR="00F84944" w14:paraId="57A95CE5" w14:textId="77777777" w:rsidTr="00F84944">
        <w:trPr>
          <w:trHeight w:val="1157"/>
        </w:trPr>
        <w:tc>
          <w:tcPr>
            <w:tcW w:w="846" w:type="dxa"/>
          </w:tcPr>
          <w:p w14:paraId="2E1FEEB0"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1A14A657" w14:textId="77777777" w:rsidR="00F84944" w:rsidRDefault="00CC7B0D" w:rsidP="006469C3">
            <w:pPr>
              <w:rPr>
                <w:rFonts w:asciiTheme="majorHAnsi" w:eastAsiaTheme="majorHAnsi" w:hAnsiTheme="majorHAnsi"/>
              </w:rPr>
            </w:pPr>
            <w:r>
              <w:rPr>
                <w:rFonts w:asciiTheme="majorHAnsi" w:eastAsiaTheme="majorHAnsi" w:hAnsiTheme="majorHAnsi" w:hint="eastAsia"/>
              </w:rPr>
              <w:t>特定医療費の対象となる患者は、厚生労働大臣が定める診断基準を満たし、かつ、厚生労働大臣が定める重症度基準または軽症高額該当基準を満たす患者である。</w:t>
            </w:r>
          </w:p>
        </w:tc>
        <w:tc>
          <w:tcPr>
            <w:tcW w:w="995" w:type="dxa"/>
          </w:tcPr>
          <w:p w14:paraId="253E0743" w14:textId="77777777" w:rsidR="00F84944" w:rsidRDefault="00F84944" w:rsidP="006469C3">
            <w:pPr>
              <w:rPr>
                <w:rFonts w:asciiTheme="majorHAnsi" w:eastAsiaTheme="majorHAnsi" w:hAnsiTheme="majorHAnsi"/>
              </w:rPr>
            </w:pPr>
          </w:p>
        </w:tc>
      </w:tr>
      <w:tr w:rsidR="00F84944" w14:paraId="58D64F37" w14:textId="77777777" w:rsidTr="00F84944">
        <w:trPr>
          <w:trHeight w:val="1157"/>
        </w:trPr>
        <w:tc>
          <w:tcPr>
            <w:tcW w:w="846" w:type="dxa"/>
          </w:tcPr>
          <w:p w14:paraId="175DA8F1"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7F26E0AA" w14:textId="77777777" w:rsidR="00F84944" w:rsidRDefault="00B54ED2" w:rsidP="006469C3">
            <w:pPr>
              <w:rPr>
                <w:rFonts w:asciiTheme="majorHAnsi" w:eastAsiaTheme="majorHAnsi" w:hAnsiTheme="majorHAnsi"/>
              </w:rPr>
            </w:pPr>
            <w:r>
              <w:rPr>
                <w:rFonts w:asciiTheme="majorHAnsi" w:eastAsiaTheme="majorHAnsi" w:hAnsiTheme="majorHAnsi" w:hint="eastAsia"/>
              </w:rPr>
              <w:t>医療費助成を受けることができる医療機関は、県の指定した指定医療機関に限られ、指定難病および指定難病に付随して発生する傷病に関する医療が医療費助成の対象である。</w:t>
            </w:r>
          </w:p>
        </w:tc>
        <w:tc>
          <w:tcPr>
            <w:tcW w:w="995" w:type="dxa"/>
          </w:tcPr>
          <w:p w14:paraId="1185E607" w14:textId="77777777" w:rsidR="00F84944" w:rsidRDefault="00F84944" w:rsidP="006469C3">
            <w:pPr>
              <w:rPr>
                <w:rFonts w:asciiTheme="majorHAnsi" w:eastAsiaTheme="majorHAnsi" w:hAnsiTheme="majorHAnsi"/>
              </w:rPr>
            </w:pPr>
          </w:p>
        </w:tc>
      </w:tr>
      <w:tr w:rsidR="00F84944" w14:paraId="05DB79B0" w14:textId="77777777" w:rsidTr="00F84944">
        <w:trPr>
          <w:trHeight w:val="1118"/>
        </w:trPr>
        <w:tc>
          <w:tcPr>
            <w:tcW w:w="846" w:type="dxa"/>
          </w:tcPr>
          <w:p w14:paraId="30A9E56C"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00D31E0E" w14:textId="77777777" w:rsidR="00F84944" w:rsidRDefault="00CC7B0D" w:rsidP="006469C3">
            <w:pPr>
              <w:rPr>
                <w:rFonts w:asciiTheme="majorHAnsi" w:eastAsiaTheme="majorHAnsi" w:hAnsiTheme="majorHAnsi"/>
              </w:rPr>
            </w:pPr>
            <w:r>
              <w:rPr>
                <w:rFonts w:asciiTheme="majorHAnsi" w:eastAsiaTheme="majorHAnsi" w:hAnsiTheme="majorHAnsi" w:hint="eastAsia"/>
              </w:rPr>
              <w:t>特定医療費（指定難病）助成制度では、疾患ごとに診断基準および重症度が異なるため、臨床調査個人票を作成する前に必ずそれぞれの基準を確認する必要がある。</w:t>
            </w:r>
          </w:p>
        </w:tc>
        <w:tc>
          <w:tcPr>
            <w:tcW w:w="995" w:type="dxa"/>
          </w:tcPr>
          <w:p w14:paraId="3E34ACF1" w14:textId="77777777" w:rsidR="00F84944" w:rsidRDefault="00F84944" w:rsidP="006469C3">
            <w:pPr>
              <w:rPr>
                <w:rFonts w:asciiTheme="majorHAnsi" w:eastAsiaTheme="majorHAnsi" w:hAnsiTheme="majorHAnsi"/>
              </w:rPr>
            </w:pPr>
          </w:p>
        </w:tc>
      </w:tr>
      <w:tr w:rsidR="00F84944" w14:paraId="57CD595B" w14:textId="77777777" w:rsidTr="00F84944">
        <w:trPr>
          <w:trHeight w:val="1157"/>
        </w:trPr>
        <w:tc>
          <w:tcPr>
            <w:tcW w:w="846" w:type="dxa"/>
          </w:tcPr>
          <w:p w14:paraId="4FD8159A"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2FC1856B" w14:textId="77777777" w:rsidR="00F84944" w:rsidRDefault="00DE0192" w:rsidP="006469C3">
            <w:pPr>
              <w:rPr>
                <w:rFonts w:asciiTheme="majorHAnsi" w:eastAsiaTheme="majorHAnsi" w:hAnsiTheme="majorHAnsi"/>
              </w:rPr>
            </w:pPr>
            <w:r>
              <w:rPr>
                <w:rFonts w:asciiTheme="majorHAnsi" w:eastAsiaTheme="majorHAnsi" w:hAnsiTheme="majorHAnsi" w:hint="eastAsia"/>
              </w:rPr>
              <w:t>臨床調査個人票を作成することが指定医の職務の一つであり、必要な項目（｢診断基準に関する事項｣および｢重症度分類に関する事項｣）について漏れのないように記入する必要がある。</w:t>
            </w:r>
          </w:p>
        </w:tc>
        <w:tc>
          <w:tcPr>
            <w:tcW w:w="995" w:type="dxa"/>
          </w:tcPr>
          <w:p w14:paraId="2E2836DC" w14:textId="77777777" w:rsidR="00F84944" w:rsidRDefault="00F84944" w:rsidP="006469C3">
            <w:pPr>
              <w:rPr>
                <w:rFonts w:asciiTheme="majorHAnsi" w:eastAsiaTheme="majorHAnsi" w:hAnsiTheme="majorHAnsi"/>
              </w:rPr>
            </w:pPr>
          </w:p>
        </w:tc>
      </w:tr>
      <w:tr w:rsidR="00F84944" w14:paraId="5B0E364F" w14:textId="77777777" w:rsidTr="00F84944">
        <w:trPr>
          <w:trHeight w:val="1157"/>
        </w:trPr>
        <w:tc>
          <w:tcPr>
            <w:tcW w:w="846" w:type="dxa"/>
          </w:tcPr>
          <w:p w14:paraId="7BE9E42D"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56E396AC" w14:textId="77777777" w:rsidR="00CC7B0D" w:rsidRDefault="00DE0192" w:rsidP="006469C3">
            <w:pPr>
              <w:rPr>
                <w:rFonts w:asciiTheme="majorHAnsi" w:eastAsiaTheme="majorHAnsi" w:hAnsiTheme="majorHAnsi"/>
              </w:rPr>
            </w:pPr>
            <w:r>
              <w:rPr>
                <w:rFonts w:asciiTheme="majorHAnsi" w:eastAsiaTheme="majorHAnsi" w:hAnsiTheme="majorHAnsi" w:hint="eastAsia"/>
              </w:rPr>
              <w:t>治療開始後における重症度分類については、適切な医学的管理の下で治療が行われている状態で、直近６ヶ月間で最も悪い状態を記載する。</w:t>
            </w:r>
          </w:p>
        </w:tc>
        <w:tc>
          <w:tcPr>
            <w:tcW w:w="995" w:type="dxa"/>
          </w:tcPr>
          <w:p w14:paraId="741815EE" w14:textId="77777777" w:rsidR="00F84944" w:rsidRDefault="00F84944" w:rsidP="006469C3">
            <w:pPr>
              <w:rPr>
                <w:rFonts w:asciiTheme="majorHAnsi" w:eastAsiaTheme="majorHAnsi" w:hAnsiTheme="majorHAnsi"/>
              </w:rPr>
            </w:pPr>
          </w:p>
        </w:tc>
      </w:tr>
      <w:tr w:rsidR="00F84944" w14:paraId="173A56BB" w14:textId="77777777" w:rsidTr="00F84944">
        <w:trPr>
          <w:trHeight w:val="1157"/>
        </w:trPr>
        <w:tc>
          <w:tcPr>
            <w:tcW w:w="846" w:type="dxa"/>
          </w:tcPr>
          <w:p w14:paraId="4B464F70"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63625440" w14:textId="77777777" w:rsidR="00F84944" w:rsidRDefault="00B54ED2" w:rsidP="006469C3">
            <w:pPr>
              <w:rPr>
                <w:rFonts w:asciiTheme="majorHAnsi" w:eastAsiaTheme="majorHAnsi" w:hAnsiTheme="majorHAnsi"/>
              </w:rPr>
            </w:pPr>
            <w:r>
              <w:rPr>
                <w:rFonts w:asciiTheme="majorHAnsi" w:eastAsiaTheme="majorHAnsi" w:hAnsiTheme="majorHAnsi" w:hint="eastAsia"/>
              </w:rPr>
              <w:t>｢診断基準に関する事項｣については、診断基準上に特段の規定がない場合にはいずれの時期のものを用いても差し支えない。</w:t>
            </w:r>
          </w:p>
        </w:tc>
        <w:tc>
          <w:tcPr>
            <w:tcW w:w="995" w:type="dxa"/>
          </w:tcPr>
          <w:p w14:paraId="4E470FEA" w14:textId="77777777" w:rsidR="00F84944" w:rsidRDefault="00F84944" w:rsidP="006469C3">
            <w:pPr>
              <w:rPr>
                <w:rFonts w:asciiTheme="majorHAnsi" w:eastAsiaTheme="majorHAnsi" w:hAnsiTheme="majorHAnsi"/>
              </w:rPr>
            </w:pPr>
          </w:p>
        </w:tc>
      </w:tr>
      <w:tr w:rsidR="00F84944" w14:paraId="1CAD4FE1" w14:textId="77777777" w:rsidTr="00F84944">
        <w:trPr>
          <w:trHeight w:val="1157"/>
        </w:trPr>
        <w:tc>
          <w:tcPr>
            <w:tcW w:w="846" w:type="dxa"/>
          </w:tcPr>
          <w:p w14:paraId="341E0BCA"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7FB725A3" w14:textId="77777777" w:rsidR="00F84944" w:rsidRDefault="00B54ED2" w:rsidP="006469C3">
            <w:pPr>
              <w:rPr>
                <w:rFonts w:asciiTheme="majorHAnsi" w:eastAsiaTheme="majorHAnsi" w:hAnsiTheme="majorHAnsi"/>
              </w:rPr>
            </w:pPr>
            <w:r>
              <w:rPr>
                <w:rFonts w:asciiTheme="majorHAnsi" w:eastAsiaTheme="majorHAnsi" w:hAnsiTheme="majorHAnsi" w:hint="eastAsia"/>
              </w:rPr>
              <w:t>新規申請後に支給認定されれば、患者（または保護者）が申請窓口（管轄保健所）で申請を行った日から医療費助成が開始される。</w:t>
            </w:r>
          </w:p>
        </w:tc>
        <w:tc>
          <w:tcPr>
            <w:tcW w:w="995" w:type="dxa"/>
          </w:tcPr>
          <w:p w14:paraId="302BD594" w14:textId="77777777" w:rsidR="00F84944" w:rsidRDefault="00F84944" w:rsidP="006469C3">
            <w:pPr>
              <w:rPr>
                <w:rFonts w:asciiTheme="majorHAnsi" w:eastAsiaTheme="majorHAnsi" w:hAnsiTheme="majorHAnsi"/>
              </w:rPr>
            </w:pPr>
          </w:p>
        </w:tc>
      </w:tr>
      <w:tr w:rsidR="00F84944" w14:paraId="2C877279" w14:textId="77777777" w:rsidTr="00F84944">
        <w:trPr>
          <w:trHeight w:val="1157"/>
        </w:trPr>
        <w:tc>
          <w:tcPr>
            <w:tcW w:w="846" w:type="dxa"/>
          </w:tcPr>
          <w:p w14:paraId="3FDE3EA9" w14:textId="77777777" w:rsidR="00F84944" w:rsidRPr="00B54ED2" w:rsidRDefault="00F84944" w:rsidP="00B54ED2">
            <w:pPr>
              <w:pStyle w:val="a3"/>
              <w:numPr>
                <w:ilvl w:val="0"/>
                <w:numId w:val="4"/>
              </w:numPr>
              <w:ind w:leftChars="0"/>
              <w:rPr>
                <w:rFonts w:asciiTheme="majorHAnsi" w:eastAsiaTheme="majorHAnsi" w:hAnsiTheme="majorHAnsi"/>
              </w:rPr>
            </w:pPr>
          </w:p>
        </w:tc>
        <w:tc>
          <w:tcPr>
            <w:tcW w:w="6662" w:type="dxa"/>
          </w:tcPr>
          <w:p w14:paraId="4C169DA7" w14:textId="77777777" w:rsidR="00F84944" w:rsidRDefault="00B54ED2" w:rsidP="006469C3">
            <w:pPr>
              <w:rPr>
                <w:rFonts w:asciiTheme="majorHAnsi" w:eastAsiaTheme="majorHAnsi" w:hAnsiTheme="majorHAnsi"/>
              </w:rPr>
            </w:pPr>
            <w:r>
              <w:rPr>
                <w:rFonts w:asciiTheme="majorHAnsi" w:eastAsiaTheme="majorHAnsi" w:hAnsiTheme="majorHAnsi" w:hint="eastAsia"/>
              </w:rPr>
              <w:t>患者の自己負担上限額は、全員一律の額ではなく、患者それぞれの所得水準に応じて定められている。</w:t>
            </w:r>
          </w:p>
        </w:tc>
        <w:tc>
          <w:tcPr>
            <w:tcW w:w="995" w:type="dxa"/>
          </w:tcPr>
          <w:p w14:paraId="1AAAFBB8" w14:textId="77777777" w:rsidR="00F84944" w:rsidRDefault="00F84944" w:rsidP="006469C3">
            <w:pPr>
              <w:rPr>
                <w:rFonts w:asciiTheme="majorHAnsi" w:eastAsiaTheme="majorHAnsi" w:hAnsiTheme="majorHAnsi"/>
              </w:rPr>
            </w:pPr>
          </w:p>
        </w:tc>
      </w:tr>
      <w:tr w:rsidR="00B54ED2" w14:paraId="027F1CA0" w14:textId="77777777" w:rsidTr="00F84944">
        <w:trPr>
          <w:trHeight w:val="1118"/>
        </w:trPr>
        <w:tc>
          <w:tcPr>
            <w:tcW w:w="846" w:type="dxa"/>
          </w:tcPr>
          <w:p w14:paraId="633F6160" w14:textId="77777777" w:rsidR="00B54ED2" w:rsidRPr="00B54ED2" w:rsidRDefault="00B54ED2" w:rsidP="00B54ED2">
            <w:pPr>
              <w:pStyle w:val="a3"/>
              <w:numPr>
                <w:ilvl w:val="0"/>
                <w:numId w:val="4"/>
              </w:numPr>
              <w:ind w:leftChars="0"/>
              <w:rPr>
                <w:rFonts w:asciiTheme="majorHAnsi" w:eastAsiaTheme="majorHAnsi" w:hAnsiTheme="majorHAnsi"/>
              </w:rPr>
            </w:pPr>
          </w:p>
        </w:tc>
        <w:tc>
          <w:tcPr>
            <w:tcW w:w="6662" w:type="dxa"/>
          </w:tcPr>
          <w:p w14:paraId="11877C6A" w14:textId="77777777" w:rsidR="00B54ED2" w:rsidRDefault="00B54ED2" w:rsidP="00B54ED2">
            <w:pPr>
              <w:rPr>
                <w:rFonts w:asciiTheme="majorHAnsi" w:eastAsiaTheme="majorHAnsi" w:hAnsiTheme="majorHAnsi"/>
              </w:rPr>
            </w:pPr>
            <w:r>
              <w:rPr>
                <w:rFonts w:asciiTheme="majorHAnsi" w:eastAsiaTheme="majorHAnsi" w:hAnsiTheme="majorHAnsi" w:hint="eastAsia"/>
              </w:rPr>
              <w:t>医療費助成の支給認定期間は基本的には1年であり、毎年更新書類を提出する必要がある。</w:t>
            </w:r>
          </w:p>
        </w:tc>
        <w:tc>
          <w:tcPr>
            <w:tcW w:w="995" w:type="dxa"/>
          </w:tcPr>
          <w:p w14:paraId="15BCAE80" w14:textId="77777777" w:rsidR="00B54ED2" w:rsidRDefault="00B54ED2" w:rsidP="00B54ED2">
            <w:pPr>
              <w:rPr>
                <w:rFonts w:asciiTheme="majorHAnsi" w:eastAsiaTheme="majorHAnsi" w:hAnsiTheme="majorHAnsi"/>
              </w:rPr>
            </w:pPr>
          </w:p>
        </w:tc>
      </w:tr>
      <w:tr w:rsidR="00B54ED2" w14:paraId="576318F9" w14:textId="77777777" w:rsidTr="00F84944">
        <w:trPr>
          <w:trHeight w:val="1157"/>
        </w:trPr>
        <w:tc>
          <w:tcPr>
            <w:tcW w:w="846" w:type="dxa"/>
          </w:tcPr>
          <w:p w14:paraId="6179DB79" w14:textId="77777777" w:rsidR="00B54ED2" w:rsidRPr="00B54ED2" w:rsidRDefault="00B54ED2" w:rsidP="00B54ED2">
            <w:pPr>
              <w:pStyle w:val="a3"/>
              <w:numPr>
                <w:ilvl w:val="0"/>
                <w:numId w:val="4"/>
              </w:numPr>
              <w:ind w:leftChars="0"/>
              <w:rPr>
                <w:rFonts w:asciiTheme="majorHAnsi" w:eastAsiaTheme="majorHAnsi" w:hAnsiTheme="majorHAnsi"/>
              </w:rPr>
            </w:pPr>
          </w:p>
        </w:tc>
        <w:tc>
          <w:tcPr>
            <w:tcW w:w="6662" w:type="dxa"/>
          </w:tcPr>
          <w:p w14:paraId="1AE59764" w14:textId="77777777" w:rsidR="00B54ED2" w:rsidRDefault="00B54ED2" w:rsidP="00B54ED2">
            <w:pPr>
              <w:rPr>
                <w:rFonts w:asciiTheme="majorHAnsi" w:eastAsiaTheme="majorHAnsi" w:hAnsiTheme="majorHAnsi"/>
              </w:rPr>
            </w:pPr>
            <w:r>
              <w:rPr>
                <w:rFonts w:asciiTheme="majorHAnsi" w:eastAsiaTheme="majorHAnsi" w:hAnsiTheme="majorHAnsi" w:hint="eastAsia"/>
              </w:rPr>
              <w:t>指定医の指定は５年ごと、指定医療機関の指定は6年ごとに更新をうけないといけない。</w:t>
            </w:r>
          </w:p>
        </w:tc>
        <w:tc>
          <w:tcPr>
            <w:tcW w:w="995" w:type="dxa"/>
          </w:tcPr>
          <w:p w14:paraId="74ED870E" w14:textId="77777777" w:rsidR="00B54ED2" w:rsidRDefault="00B54ED2" w:rsidP="00B54ED2">
            <w:pPr>
              <w:rPr>
                <w:rFonts w:asciiTheme="majorHAnsi" w:eastAsiaTheme="majorHAnsi" w:hAnsiTheme="majorHAnsi"/>
              </w:rPr>
            </w:pPr>
          </w:p>
        </w:tc>
      </w:tr>
    </w:tbl>
    <w:p w14:paraId="0FC1F016" w14:textId="77777777" w:rsidR="00F84944" w:rsidRPr="003065A2" w:rsidRDefault="00F84944" w:rsidP="006469C3">
      <w:pPr>
        <w:rPr>
          <w:rFonts w:asciiTheme="majorHAnsi" w:eastAsiaTheme="majorHAnsi" w:hAnsiTheme="majorHAnsi"/>
        </w:rPr>
      </w:pPr>
    </w:p>
    <w:sectPr w:rsidR="00F84944" w:rsidRPr="003065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5C25" w14:textId="77777777" w:rsidR="000E0DAA" w:rsidRDefault="000E0DAA" w:rsidP="000E0DAA">
      <w:r>
        <w:separator/>
      </w:r>
    </w:p>
  </w:endnote>
  <w:endnote w:type="continuationSeparator" w:id="0">
    <w:p w14:paraId="3EF17B91" w14:textId="77777777" w:rsidR="000E0DAA" w:rsidRDefault="000E0DAA" w:rsidP="000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377D" w14:textId="77777777" w:rsidR="000E0DAA" w:rsidRDefault="000E0DAA" w:rsidP="000E0DAA">
      <w:r>
        <w:separator/>
      </w:r>
    </w:p>
  </w:footnote>
  <w:footnote w:type="continuationSeparator" w:id="0">
    <w:p w14:paraId="113FAC66" w14:textId="77777777" w:rsidR="000E0DAA" w:rsidRDefault="000E0DAA" w:rsidP="000E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4D3"/>
    <w:multiLevelType w:val="hybridMultilevel"/>
    <w:tmpl w:val="EDD80888"/>
    <w:lvl w:ilvl="0" w:tplc="6F429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1781B"/>
    <w:multiLevelType w:val="hybridMultilevel"/>
    <w:tmpl w:val="4CFA94AE"/>
    <w:lvl w:ilvl="0" w:tplc="7A5ED2D2">
      <w:start w:val="1"/>
      <w:numFmt w:val="decimalFullWidth"/>
      <w:lvlText w:val="%1."/>
      <w:lvlJc w:val="left"/>
      <w:pPr>
        <w:ind w:left="360" w:hanging="360"/>
      </w:pPr>
      <w:rPr>
        <w:rFonts w:asciiTheme="majorHAnsi" w:hAnsiTheme="maj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6E3835"/>
    <w:multiLevelType w:val="hybridMultilevel"/>
    <w:tmpl w:val="19CCEFE4"/>
    <w:lvl w:ilvl="0" w:tplc="8CDEB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E65350"/>
    <w:multiLevelType w:val="hybridMultilevel"/>
    <w:tmpl w:val="2A5455BA"/>
    <w:lvl w:ilvl="0" w:tplc="F0F0B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435827">
    <w:abstractNumId w:val="1"/>
  </w:num>
  <w:num w:numId="2" w16cid:durableId="1810128224">
    <w:abstractNumId w:val="3"/>
  </w:num>
  <w:num w:numId="3" w16cid:durableId="1642879499">
    <w:abstractNumId w:val="2"/>
  </w:num>
  <w:num w:numId="4" w16cid:durableId="154987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10"/>
    <w:rsid w:val="000E0DAA"/>
    <w:rsid w:val="001B65D9"/>
    <w:rsid w:val="002B16A5"/>
    <w:rsid w:val="003065A2"/>
    <w:rsid w:val="00356A87"/>
    <w:rsid w:val="003E1910"/>
    <w:rsid w:val="0058657E"/>
    <w:rsid w:val="006469C3"/>
    <w:rsid w:val="00716A8F"/>
    <w:rsid w:val="00A91056"/>
    <w:rsid w:val="00B54ED2"/>
    <w:rsid w:val="00CC7B0D"/>
    <w:rsid w:val="00D51A93"/>
    <w:rsid w:val="00D75144"/>
    <w:rsid w:val="00DE0192"/>
    <w:rsid w:val="00F84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0B614"/>
  <w15:chartTrackingRefBased/>
  <w15:docId w15:val="{B6754C36-06F7-4CE8-BBE3-D68419AE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C3"/>
    <w:pPr>
      <w:ind w:leftChars="400" w:left="840"/>
    </w:pPr>
  </w:style>
  <w:style w:type="table" w:styleId="a4">
    <w:name w:val="Table Grid"/>
    <w:basedOn w:val="a1"/>
    <w:uiPriority w:val="39"/>
    <w:rsid w:val="0064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0DAA"/>
    <w:pPr>
      <w:tabs>
        <w:tab w:val="center" w:pos="4252"/>
        <w:tab w:val="right" w:pos="8504"/>
      </w:tabs>
      <w:snapToGrid w:val="0"/>
    </w:pPr>
  </w:style>
  <w:style w:type="character" w:customStyle="1" w:styleId="a6">
    <w:name w:val="ヘッダー (文字)"/>
    <w:basedOn w:val="a0"/>
    <w:link w:val="a5"/>
    <w:uiPriority w:val="99"/>
    <w:rsid w:val="000E0DAA"/>
  </w:style>
  <w:style w:type="paragraph" w:styleId="a7">
    <w:name w:val="footer"/>
    <w:basedOn w:val="a"/>
    <w:link w:val="a8"/>
    <w:uiPriority w:val="99"/>
    <w:unhideWhenUsed/>
    <w:rsid w:val="000E0DAA"/>
    <w:pPr>
      <w:tabs>
        <w:tab w:val="center" w:pos="4252"/>
        <w:tab w:val="right" w:pos="8504"/>
      </w:tabs>
      <w:snapToGrid w:val="0"/>
    </w:pPr>
  </w:style>
  <w:style w:type="character" w:customStyle="1" w:styleId="a8">
    <w:name w:val="フッター (文字)"/>
    <w:basedOn w:val="a0"/>
    <w:link w:val="a7"/>
    <w:uiPriority w:val="99"/>
    <w:rsid w:val="000E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静</dc:creator>
  <cp:keywords/>
  <dc:description/>
  <cp:lastModifiedBy>松本 奈々</cp:lastModifiedBy>
  <cp:revision>6</cp:revision>
  <cp:lastPrinted>2022-11-24T05:02:00Z</cp:lastPrinted>
  <dcterms:created xsi:type="dcterms:W3CDTF">2019-04-23T09:05:00Z</dcterms:created>
  <dcterms:modified xsi:type="dcterms:W3CDTF">2022-11-24T05:02:00Z</dcterms:modified>
</cp:coreProperties>
</file>