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6120" w14:textId="77777777" w:rsidR="00E15811" w:rsidRPr="00104C2B" w:rsidRDefault="00104C2B" w:rsidP="00D727DC">
      <w:pPr>
        <w:jc w:val="center"/>
        <w:rPr>
          <w:sz w:val="28"/>
          <w:szCs w:val="28"/>
        </w:rPr>
      </w:pPr>
      <w:r w:rsidRPr="00104C2B">
        <w:rPr>
          <w:rFonts w:hint="eastAsia"/>
          <w:sz w:val="28"/>
          <w:szCs w:val="28"/>
        </w:rPr>
        <w:t>特別支援教育に関わる実態調査について</w:t>
      </w:r>
    </w:p>
    <w:p w14:paraId="4848B103" w14:textId="77777777" w:rsidR="00104C2B" w:rsidRDefault="006D2A3E" w:rsidP="00CA4A2C">
      <w:pPr>
        <w:ind w:firstLineChars="3100" w:firstLine="6510"/>
      </w:pPr>
      <w:r>
        <w:rPr>
          <w:rFonts w:hint="eastAsia"/>
        </w:rPr>
        <w:t xml:space="preserve">令和　　</w:t>
      </w:r>
      <w:r w:rsidR="00104C2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04C2B">
        <w:rPr>
          <w:rFonts w:hint="eastAsia"/>
        </w:rPr>
        <w:t>月</w:t>
      </w:r>
      <w:r>
        <w:rPr>
          <w:rFonts w:hint="eastAsia"/>
        </w:rPr>
        <w:t xml:space="preserve">　　日（　</w:t>
      </w:r>
      <w:r w:rsidR="00104C2B">
        <w:rPr>
          <w:rFonts w:hint="eastAsia"/>
        </w:rPr>
        <w:t>）</w:t>
      </w:r>
    </w:p>
    <w:p w14:paraId="27BB9642" w14:textId="77777777" w:rsidR="00104C2B" w:rsidRDefault="00104C2B" w:rsidP="00CA4A2C">
      <w:pPr>
        <w:ind w:firstLineChars="3100" w:firstLine="6510"/>
      </w:pPr>
      <w:r>
        <w:rPr>
          <w:rFonts w:hint="eastAsia"/>
        </w:rPr>
        <w:t>特別支援教育コーディネーター</w:t>
      </w:r>
    </w:p>
    <w:p w14:paraId="62803778" w14:textId="77777777" w:rsidR="00104C2B" w:rsidRDefault="00104C2B" w:rsidP="00104C2B"/>
    <w:p w14:paraId="6BDCDA19" w14:textId="77777777" w:rsidR="00104C2B" w:rsidRDefault="00104C2B" w:rsidP="00104C2B">
      <w:r>
        <w:rPr>
          <w:rFonts w:hint="eastAsia"/>
        </w:rPr>
        <w:t>１　目　的</w:t>
      </w:r>
    </w:p>
    <w:p w14:paraId="12A7D351" w14:textId="57BFB007" w:rsidR="00104C2B" w:rsidRDefault="00104C2B" w:rsidP="00104C2B">
      <w:pPr>
        <w:ind w:left="420" w:hangingChars="200" w:hanging="420"/>
      </w:pPr>
      <w:r>
        <w:rPr>
          <w:rFonts w:hint="eastAsia"/>
        </w:rPr>
        <w:t xml:space="preserve">　○　特別支援教育の観点から、気になる児童の実態を調査することにより、学習活動や日常生活を送る上で困難</w:t>
      </w:r>
      <w:r w:rsidR="008A0E41">
        <w:rPr>
          <w:rFonts w:hint="eastAsia"/>
        </w:rPr>
        <w:t>さ</w:t>
      </w:r>
      <w:r>
        <w:rPr>
          <w:rFonts w:hint="eastAsia"/>
        </w:rPr>
        <w:t>を感じている児童の早期発見を行う。</w:t>
      </w:r>
    </w:p>
    <w:p w14:paraId="4B6282FF" w14:textId="77777777" w:rsidR="00104C2B" w:rsidRDefault="00104C2B" w:rsidP="00104C2B">
      <w:pPr>
        <w:ind w:left="420" w:hangingChars="200" w:hanging="420"/>
      </w:pPr>
    </w:p>
    <w:p w14:paraId="1D484FCC" w14:textId="77777777" w:rsidR="00104C2B" w:rsidRDefault="00104C2B" w:rsidP="00104C2B">
      <w:pPr>
        <w:ind w:left="420" w:hangingChars="200" w:hanging="420"/>
      </w:pPr>
      <w:r>
        <w:rPr>
          <w:rFonts w:hint="eastAsia"/>
        </w:rPr>
        <w:t>２　調査対象</w:t>
      </w:r>
    </w:p>
    <w:p w14:paraId="7A2A12CF" w14:textId="062334AB" w:rsidR="00104C2B" w:rsidRDefault="00104C2B" w:rsidP="00104C2B">
      <w:pPr>
        <w:ind w:left="420" w:hangingChars="200" w:hanging="420"/>
      </w:pPr>
      <w:r>
        <w:rPr>
          <w:rFonts w:hint="eastAsia"/>
        </w:rPr>
        <w:t xml:space="preserve">　○　通常</w:t>
      </w:r>
      <w:r w:rsidR="008A0E41">
        <w:rPr>
          <w:rFonts w:hint="eastAsia"/>
        </w:rPr>
        <w:t>の</w:t>
      </w:r>
      <w:r>
        <w:rPr>
          <w:rFonts w:hint="eastAsia"/>
        </w:rPr>
        <w:t>学級に在籍する全児童</w:t>
      </w:r>
    </w:p>
    <w:p w14:paraId="3B2076E7" w14:textId="77777777" w:rsidR="00104C2B" w:rsidRDefault="00104C2B" w:rsidP="00104C2B">
      <w:pPr>
        <w:ind w:left="420" w:hangingChars="200" w:hanging="420"/>
      </w:pPr>
    </w:p>
    <w:p w14:paraId="677E3E61" w14:textId="77777777" w:rsidR="00104C2B" w:rsidRDefault="00104C2B" w:rsidP="00104C2B">
      <w:pPr>
        <w:ind w:left="420" w:hangingChars="200" w:hanging="420"/>
      </w:pPr>
      <w:r>
        <w:rPr>
          <w:rFonts w:hint="eastAsia"/>
        </w:rPr>
        <w:t>３　記入方法</w:t>
      </w:r>
    </w:p>
    <w:p w14:paraId="712BED7F" w14:textId="77777777" w:rsidR="00104C2B" w:rsidRDefault="00D822A8" w:rsidP="00D822A8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 xml:space="preserve">　</w:t>
      </w:r>
      <w:r w:rsidR="00104C2B">
        <w:rPr>
          <w:rFonts w:hint="eastAsia"/>
        </w:rPr>
        <w:t>調査用紙は、１枚につき４名記入できるようになっています。多い場合は、コピーしてお使いください。</w:t>
      </w:r>
    </w:p>
    <w:p w14:paraId="3D430E4F" w14:textId="18CF95F4" w:rsidR="00D822A8" w:rsidRDefault="00D822A8" w:rsidP="00D822A8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 xml:space="preserve">　通級</w:t>
      </w:r>
      <w:r w:rsidR="008A0E41">
        <w:rPr>
          <w:rFonts w:hint="eastAsia"/>
        </w:rPr>
        <w:t>による指導を受けている</w:t>
      </w:r>
      <w:r>
        <w:rPr>
          <w:rFonts w:hint="eastAsia"/>
        </w:rPr>
        <w:t>児童も記入してください。</w:t>
      </w:r>
    </w:p>
    <w:p w14:paraId="5088B933" w14:textId="6AE5D0C3" w:rsidR="00D822A8" w:rsidRDefault="00D822A8" w:rsidP="00D822A8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 xml:space="preserve">　項目９については、</w:t>
      </w:r>
      <w:r w:rsidR="008A0E41">
        <w:rPr>
          <w:rFonts w:hint="eastAsia"/>
        </w:rPr>
        <w:t>指導</w:t>
      </w:r>
      <w:r>
        <w:rPr>
          <w:rFonts w:hint="eastAsia"/>
        </w:rPr>
        <w:t>要録のＣＲＴ結果を記入してください。</w:t>
      </w:r>
    </w:p>
    <w:p w14:paraId="2835C4D4" w14:textId="3F5F5D0D" w:rsidR="00D822A8" w:rsidRDefault="00D822A8" w:rsidP="00D822A8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 xml:space="preserve">　項目⒑については、</w:t>
      </w:r>
      <w:r w:rsidR="008A0E41">
        <w:rPr>
          <w:rFonts w:hint="eastAsia"/>
        </w:rPr>
        <w:t>指導</w:t>
      </w:r>
      <w:r>
        <w:rPr>
          <w:rFonts w:hint="eastAsia"/>
        </w:rPr>
        <w:t>要録に知能検査の記述のある学年は、すべて記入してください。</w:t>
      </w:r>
    </w:p>
    <w:p w14:paraId="31CCB0B0" w14:textId="29CE3D5E" w:rsidR="00D822A8" w:rsidRDefault="00D822A8" w:rsidP="00D822A8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 xml:space="preserve">　</w:t>
      </w:r>
      <w:r w:rsidR="008A0E41">
        <w:rPr>
          <w:rFonts w:hint="eastAsia"/>
        </w:rPr>
        <w:t>新</w:t>
      </w:r>
      <w:r>
        <w:rPr>
          <w:rFonts w:hint="eastAsia"/>
        </w:rPr>
        <w:t>１年生に関しては、検査結果などは記入なしで構いません。</w:t>
      </w:r>
    </w:p>
    <w:p w14:paraId="14A32835" w14:textId="37E0E68F" w:rsidR="00D727DC" w:rsidRDefault="00D822A8" w:rsidP="00A219FF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 xml:space="preserve">　提出締め切り</w:t>
      </w:r>
      <w:r w:rsidR="00D727DC">
        <w:rPr>
          <w:rFonts w:hint="eastAsia"/>
        </w:rPr>
        <w:t>・・</w:t>
      </w:r>
      <w:r w:rsidR="006D2A3E">
        <w:rPr>
          <w:rFonts w:hint="eastAsia"/>
        </w:rPr>
        <w:t xml:space="preserve">　　</w:t>
      </w:r>
      <w:r w:rsidRPr="00D727DC">
        <w:rPr>
          <w:rFonts w:ascii="HGPｺﾞｼｯｸE" w:eastAsia="HGPｺﾞｼｯｸE" w:hAnsi="HGPｺﾞｼｯｸE" w:hint="eastAsia"/>
          <w:sz w:val="28"/>
          <w:szCs w:val="28"/>
        </w:rPr>
        <w:t>月</w:t>
      </w:r>
      <w:r w:rsidR="006D2A3E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Pr="00D727DC">
        <w:rPr>
          <w:rFonts w:ascii="HGPｺﾞｼｯｸE" w:eastAsia="HGPｺﾞｼｯｸE" w:hAnsi="HGPｺﾞｼｯｸE" w:hint="eastAsia"/>
          <w:sz w:val="28"/>
          <w:szCs w:val="28"/>
        </w:rPr>
        <w:t>日（</w:t>
      </w:r>
      <w:r w:rsidR="006D2A3E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Pr="00D727DC">
        <w:rPr>
          <w:rFonts w:ascii="HGPｺﾞｼｯｸE" w:eastAsia="HGPｺﾞｼｯｸE" w:hAnsi="HGPｺﾞｼｯｸE" w:hint="eastAsia"/>
          <w:sz w:val="28"/>
          <w:szCs w:val="28"/>
        </w:rPr>
        <w:t>）</w:t>
      </w:r>
      <w:r w:rsidR="00A219FF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="00D727DC">
        <w:rPr>
          <w:rFonts w:hint="eastAsia"/>
        </w:rPr>
        <w:t>（</w:t>
      </w:r>
      <w:r w:rsidR="008A0E41">
        <w:rPr>
          <w:rFonts w:hint="eastAsia"/>
        </w:rPr>
        <w:t>担当○○</w:t>
      </w:r>
      <w:r w:rsidR="00D727DC">
        <w:rPr>
          <w:rFonts w:hint="eastAsia"/>
        </w:rPr>
        <w:t>まで、手渡しでお願いします。）</w:t>
      </w:r>
    </w:p>
    <w:p w14:paraId="524A2BAE" w14:textId="77777777" w:rsidR="00D727DC" w:rsidRDefault="00D727DC" w:rsidP="00D727DC">
      <w:pPr>
        <w:ind w:left="210"/>
      </w:pPr>
    </w:p>
    <w:p w14:paraId="027A956C" w14:textId="77777777" w:rsidR="00D727DC" w:rsidRDefault="00D727DC" w:rsidP="00D727DC">
      <w:pPr>
        <w:ind w:left="210"/>
      </w:pPr>
    </w:p>
    <w:p w14:paraId="33C2F03B" w14:textId="77777777" w:rsidR="00A219FF" w:rsidRDefault="00A219FF" w:rsidP="00D727DC">
      <w:pPr>
        <w:ind w:left="210"/>
      </w:pPr>
    </w:p>
    <w:p w14:paraId="5886D06A" w14:textId="07EF3122" w:rsidR="00A219FF" w:rsidRDefault="00A53B7F" w:rsidP="00A219FF">
      <w:pPr>
        <w:ind w:leftChars="100" w:left="424" w:hangingChars="102" w:hanging="214"/>
      </w:pPr>
      <w:r>
        <w:rPr>
          <w:rFonts w:hint="eastAsia"/>
        </w:rPr>
        <w:t>※　この調査は、コーディネーターが、校内の実態を把握するとともに、学級担任が、</w:t>
      </w:r>
      <w:r w:rsidR="007B1B53">
        <w:rPr>
          <w:rFonts w:hint="eastAsia"/>
        </w:rPr>
        <w:t>昨年度からの引継ぎや、</w:t>
      </w:r>
      <w:r w:rsidR="008A0E41">
        <w:rPr>
          <w:rFonts w:hint="eastAsia"/>
        </w:rPr>
        <w:t>各種</w:t>
      </w:r>
      <w:r>
        <w:rPr>
          <w:rFonts w:hint="eastAsia"/>
        </w:rPr>
        <w:t>調査票、</w:t>
      </w:r>
      <w:r w:rsidR="00A219FF">
        <w:rPr>
          <w:rFonts w:hint="eastAsia"/>
        </w:rPr>
        <w:t>指導要録、家庭訪問での聞き取り等を参考に、担任として児童の実態を把握し、支援の必要な児童を学級内でど</w:t>
      </w:r>
      <w:r w:rsidR="008A0E41">
        <w:rPr>
          <w:rFonts w:hint="eastAsia"/>
        </w:rPr>
        <w:t>のように</w:t>
      </w:r>
      <w:r w:rsidR="00A219FF">
        <w:rPr>
          <w:rFonts w:hint="eastAsia"/>
        </w:rPr>
        <w:t>支援していくのか、ど</w:t>
      </w:r>
      <w:r w:rsidR="008A0E41">
        <w:rPr>
          <w:rFonts w:hint="eastAsia"/>
        </w:rPr>
        <w:t>のように</w:t>
      </w:r>
      <w:r w:rsidR="00A219FF">
        <w:rPr>
          <w:rFonts w:hint="eastAsia"/>
        </w:rPr>
        <w:t>学級を経営していくのかを考えるための、一つの資料にしていただくものです。</w:t>
      </w:r>
    </w:p>
    <w:p w14:paraId="46F66034" w14:textId="66C4F018" w:rsidR="00A219FF" w:rsidRDefault="00A219FF" w:rsidP="00A219FF">
      <w:pPr>
        <w:ind w:leftChars="100" w:left="424" w:hangingChars="102" w:hanging="214"/>
      </w:pPr>
      <w:r>
        <w:rPr>
          <w:rFonts w:hint="eastAsia"/>
        </w:rPr>
        <w:t xml:space="preserve">　　この結果をもとに、行動観察などを計画していきたいと思います。</w:t>
      </w:r>
    </w:p>
    <w:p w14:paraId="74D581BB" w14:textId="77777777" w:rsidR="00A219FF" w:rsidRDefault="00A219FF" w:rsidP="00A219FF">
      <w:pPr>
        <w:ind w:leftChars="100" w:left="424" w:hangingChars="102" w:hanging="214"/>
      </w:pPr>
    </w:p>
    <w:p w14:paraId="3DDED0C7" w14:textId="77777777" w:rsidR="00A219FF" w:rsidRPr="00A219FF" w:rsidRDefault="00A219FF" w:rsidP="00A219FF">
      <w:pPr>
        <w:ind w:leftChars="100" w:left="424" w:hangingChars="102" w:hanging="214"/>
      </w:pPr>
      <w:r>
        <w:rPr>
          <w:rFonts w:hint="eastAsia"/>
        </w:rPr>
        <w:t xml:space="preserve">　　　　　　　　　　　　　　　　　　　　　　　　　　　　　　　　　　　（担当　</w:t>
      </w:r>
      <w:r w:rsidR="002C0F9C">
        <w:rPr>
          <w:rFonts w:hint="eastAsia"/>
        </w:rPr>
        <w:t xml:space="preserve">　　　</w:t>
      </w:r>
      <w:r>
        <w:rPr>
          <w:rFonts w:hint="eastAsia"/>
        </w:rPr>
        <w:t>）</w:t>
      </w:r>
    </w:p>
    <w:p w14:paraId="27FC4739" w14:textId="77777777" w:rsidR="00B41643" w:rsidRDefault="00B41643" w:rsidP="00D727DC">
      <w:pPr>
        <w:ind w:left="210"/>
        <w:sectPr w:rsidR="00B41643" w:rsidSect="00B41643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144522E3" w14:textId="77777777" w:rsidR="00D727DC" w:rsidRDefault="00D727DC" w:rsidP="00B92779">
      <w:pPr>
        <w:spacing w:line="500" w:lineRule="exact"/>
        <w:ind w:left="210" w:firstLineChars="200" w:firstLine="785"/>
        <w:rPr>
          <w:sz w:val="28"/>
          <w:szCs w:val="28"/>
        </w:rPr>
      </w:pPr>
      <w:r w:rsidRPr="00B92779">
        <w:rPr>
          <w:rFonts w:hint="eastAsia"/>
          <w:b/>
          <w:sz w:val="40"/>
          <w:szCs w:val="40"/>
        </w:rPr>
        <w:lastRenderedPageBreak/>
        <w:t>㊙</w:t>
      </w:r>
      <w:r w:rsidR="00B92779">
        <w:rPr>
          <w:rFonts w:hint="eastAsia"/>
          <w:sz w:val="44"/>
          <w:szCs w:val="44"/>
        </w:rPr>
        <w:t xml:space="preserve">　　　</w:t>
      </w:r>
      <w:r w:rsidRPr="00D727DC">
        <w:rPr>
          <w:rFonts w:hint="eastAsia"/>
          <w:sz w:val="28"/>
          <w:szCs w:val="28"/>
        </w:rPr>
        <w:t>特別支援教育に関わる実態調査</w:t>
      </w:r>
    </w:p>
    <w:p w14:paraId="3B581563" w14:textId="77777777" w:rsidR="00D727DC" w:rsidRDefault="00D727DC" w:rsidP="00B92779">
      <w:pPr>
        <w:spacing w:line="500" w:lineRule="exact"/>
        <w:ind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（　　）年（　　）組　担任（　　　　　　）</w:t>
      </w:r>
    </w:p>
    <w:p w14:paraId="3D395646" w14:textId="77777777" w:rsidR="00D727DC" w:rsidRDefault="00D727DC" w:rsidP="00CA4A2C">
      <w:pPr>
        <w:pStyle w:val="a5"/>
        <w:numPr>
          <w:ilvl w:val="0"/>
          <w:numId w:val="7"/>
        </w:numPr>
        <w:spacing w:line="300" w:lineRule="exact"/>
        <w:ind w:leftChars="0"/>
        <w:rPr>
          <w:szCs w:val="21"/>
        </w:rPr>
      </w:pPr>
      <w:r>
        <w:rPr>
          <w:rFonts w:hint="eastAsia"/>
          <w:szCs w:val="21"/>
        </w:rPr>
        <w:t xml:space="preserve">　該当しそうな項目に○、特に顕著な場合は◎を記入</w:t>
      </w:r>
    </w:p>
    <w:p w14:paraId="5BAF9711" w14:textId="77777777" w:rsidR="00D727DC" w:rsidRDefault="00D727DC" w:rsidP="00CA4A2C">
      <w:pPr>
        <w:pStyle w:val="a5"/>
        <w:numPr>
          <w:ilvl w:val="0"/>
          <w:numId w:val="7"/>
        </w:numPr>
        <w:spacing w:line="300" w:lineRule="exact"/>
        <w:ind w:leftChars="0"/>
        <w:rPr>
          <w:szCs w:val="21"/>
        </w:rPr>
      </w:pPr>
      <w:r>
        <w:rPr>
          <w:rFonts w:hint="eastAsia"/>
          <w:szCs w:val="21"/>
        </w:rPr>
        <w:t xml:space="preserve">　／のところは、数値を記入</w:t>
      </w:r>
    </w:p>
    <w:p w14:paraId="7A4346A2" w14:textId="77777777" w:rsidR="004E236B" w:rsidRPr="00B92779" w:rsidRDefault="00D727DC" w:rsidP="00CA4A2C">
      <w:pPr>
        <w:pStyle w:val="a5"/>
        <w:numPr>
          <w:ilvl w:val="0"/>
          <w:numId w:val="7"/>
        </w:numPr>
        <w:spacing w:line="300" w:lineRule="exact"/>
        <w:ind w:leftChars="0"/>
        <w:rPr>
          <w:szCs w:val="21"/>
        </w:rPr>
      </w:pPr>
      <w:r>
        <w:rPr>
          <w:rFonts w:hint="eastAsia"/>
          <w:szCs w:val="21"/>
        </w:rPr>
        <w:t xml:space="preserve">　授業日数は５月末現在で記入（本年度は、</w:t>
      </w:r>
      <w:r w:rsidR="004E236B">
        <w:rPr>
          <w:rFonts w:hint="eastAsia"/>
          <w:szCs w:val="21"/>
        </w:rPr>
        <w:t>１年生</w:t>
      </w:r>
      <w:r w:rsidR="00EA4958">
        <w:rPr>
          <w:rFonts w:hint="eastAsia"/>
          <w:szCs w:val="21"/>
        </w:rPr>
        <w:t xml:space="preserve">　</w:t>
      </w:r>
      <w:r w:rsidR="006D2A3E">
        <w:rPr>
          <w:rFonts w:hint="eastAsia"/>
          <w:szCs w:val="21"/>
        </w:rPr>
        <w:t xml:space="preserve">　　</w:t>
      </w:r>
      <w:r w:rsidR="004E236B">
        <w:rPr>
          <w:rFonts w:hint="eastAsia"/>
          <w:szCs w:val="21"/>
        </w:rPr>
        <w:t>日、2</w:t>
      </w:r>
      <w:r w:rsidR="00EA4958">
        <w:rPr>
          <w:rFonts w:hint="eastAsia"/>
          <w:szCs w:val="21"/>
        </w:rPr>
        <w:t>年生以上</w:t>
      </w:r>
      <w:r w:rsidR="006D2A3E">
        <w:rPr>
          <w:rFonts w:hint="eastAsia"/>
          <w:szCs w:val="21"/>
        </w:rPr>
        <w:t xml:space="preserve">　　</w:t>
      </w:r>
      <w:r w:rsidR="004E236B">
        <w:rPr>
          <w:rFonts w:hint="eastAsia"/>
          <w:szCs w:val="21"/>
        </w:rPr>
        <w:t>日）</w:t>
      </w:r>
    </w:p>
    <w:p w14:paraId="01F99E6E" w14:textId="77777777" w:rsidR="004E236B" w:rsidRDefault="004E236B" w:rsidP="00CA4A2C">
      <w:pPr>
        <w:spacing w:line="300" w:lineRule="exact"/>
        <w:ind w:left="210" w:firstLineChars="100" w:firstLine="210"/>
        <w:rPr>
          <w:szCs w:val="21"/>
        </w:rPr>
      </w:pPr>
      <w:r>
        <w:rPr>
          <w:rFonts w:hint="eastAsia"/>
          <w:szCs w:val="21"/>
        </w:rPr>
        <w:t>※　日常生活の中で、担任の先生が気づかれた範囲内で結構です。</w:t>
      </w:r>
    </w:p>
    <w:p w14:paraId="603F92E3" w14:textId="77777777" w:rsidR="004E236B" w:rsidRDefault="004E236B" w:rsidP="00CA4A2C">
      <w:pPr>
        <w:spacing w:line="300" w:lineRule="exact"/>
        <w:ind w:left="210" w:firstLineChars="100" w:firstLine="210"/>
        <w:rPr>
          <w:szCs w:val="21"/>
        </w:rPr>
      </w:pPr>
      <w:r>
        <w:rPr>
          <w:rFonts w:hint="eastAsia"/>
          <w:szCs w:val="21"/>
        </w:rPr>
        <w:t>※　該当者がいない場合は、「該当者なし」と記入して提出してください。</w:t>
      </w:r>
    </w:p>
    <w:p w14:paraId="01F2FFC3" w14:textId="77777777" w:rsidR="004E236B" w:rsidRDefault="004E236B" w:rsidP="00CA4A2C">
      <w:pPr>
        <w:spacing w:line="300" w:lineRule="exact"/>
        <w:ind w:left="210" w:firstLineChars="2900" w:firstLine="6090"/>
        <w:rPr>
          <w:szCs w:val="21"/>
        </w:rPr>
      </w:pPr>
      <w:r>
        <w:rPr>
          <w:rFonts w:hint="eastAsia"/>
          <w:szCs w:val="21"/>
        </w:rPr>
        <w:t>（平成　　　年　　月　　日　記入）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3"/>
        <w:gridCol w:w="5548"/>
        <w:gridCol w:w="955"/>
        <w:gridCol w:w="955"/>
        <w:gridCol w:w="955"/>
        <w:gridCol w:w="955"/>
      </w:tblGrid>
      <w:tr w:rsidR="004E236B" w14:paraId="18891712" w14:textId="77777777" w:rsidTr="00A356C3">
        <w:trPr>
          <w:trHeight w:val="1014"/>
        </w:trPr>
        <w:tc>
          <w:tcPr>
            <w:tcW w:w="543" w:type="dxa"/>
          </w:tcPr>
          <w:p w14:paraId="624A9888" w14:textId="77777777" w:rsidR="004E236B" w:rsidRDefault="004E236B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  <w:tcBorders>
              <w:tl2br w:val="single" w:sz="4" w:space="0" w:color="auto"/>
            </w:tcBorders>
          </w:tcPr>
          <w:p w14:paraId="62CA7831" w14:textId="77777777" w:rsidR="004E236B" w:rsidRDefault="004E236B" w:rsidP="00CA4A2C">
            <w:pPr>
              <w:spacing w:line="300" w:lineRule="exact"/>
              <w:rPr>
                <w:szCs w:val="21"/>
              </w:rPr>
            </w:pPr>
          </w:p>
          <w:p w14:paraId="0C71D808" w14:textId="77777777" w:rsidR="004E236B" w:rsidRDefault="004E236B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児童名</w:t>
            </w:r>
          </w:p>
          <w:p w14:paraId="0679516C" w14:textId="77777777" w:rsidR="004E236B" w:rsidRDefault="004E236B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項　　　目</w:t>
            </w:r>
          </w:p>
        </w:tc>
        <w:tc>
          <w:tcPr>
            <w:tcW w:w="955" w:type="dxa"/>
          </w:tcPr>
          <w:p w14:paraId="77355DA5" w14:textId="77777777" w:rsidR="004E236B" w:rsidRDefault="004E236B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555672BC" w14:textId="77777777" w:rsidR="004E236B" w:rsidRDefault="004E236B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07C706F" w14:textId="77777777" w:rsidR="004E236B" w:rsidRDefault="004E236B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0F23FDE" w14:textId="77777777" w:rsidR="004E236B" w:rsidRDefault="004E236B" w:rsidP="00CA4A2C">
            <w:pPr>
              <w:spacing w:line="300" w:lineRule="exact"/>
              <w:rPr>
                <w:szCs w:val="21"/>
              </w:rPr>
            </w:pPr>
          </w:p>
        </w:tc>
      </w:tr>
      <w:tr w:rsidR="00A356C3" w14:paraId="54DA29D1" w14:textId="77777777" w:rsidTr="00A356C3">
        <w:tc>
          <w:tcPr>
            <w:tcW w:w="543" w:type="dxa"/>
            <w:vMerge w:val="restart"/>
            <w:textDirection w:val="tbRlV"/>
          </w:tcPr>
          <w:p w14:paraId="5E46C4E9" w14:textId="77777777" w:rsidR="00CA4A2C" w:rsidRPr="00CA4A2C" w:rsidRDefault="00CA4A2C" w:rsidP="00CA4A2C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視力</w:t>
            </w:r>
          </w:p>
        </w:tc>
        <w:tc>
          <w:tcPr>
            <w:tcW w:w="5548" w:type="dxa"/>
          </w:tcPr>
          <w:p w14:paraId="5BFD0166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　矯正視力が０．３以下（矯正視力左/右を記入）</w:t>
            </w:r>
          </w:p>
        </w:tc>
        <w:tc>
          <w:tcPr>
            <w:tcW w:w="955" w:type="dxa"/>
          </w:tcPr>
          <w:p w14:paraId="142B8F55" w14:textId="77777777" w:rsidR="00A356C3" w:rsidRDefault="00B92779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55" w:type="dxa"/>
          </w:tcPr>
          <w:p w14:paraId="66266B38" w14:textId="77777777" w:rsidR="00A356C3" w:rsidRDefault="00B92779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55" w:type="dxa"/>
          </w:tcPr>
          <w:p w14:paraId="6AEC3E26" w14:textId="77777777" w:rsidR="00A356C3" w:rsidRDefault="00B92779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55" w:type="dxa"/>
          </w:tcPr>
          <w:p w14:paraId="04192CD9" w14:textId="77777777" w:rsidR="00A356C3" w:rsidRDefault="00B92779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  <w:tr w:rsidR="00A356C3" w14:paraId="562EB18B" w14:textId="77777777" w:rsidTr="00A356C3">
        <w:tc>
          <w:tcPr>
            <w:tcW w:w="543" w:type="dxa"/>
            <w:vMerge/>
          </w:tcPr>
          <w:p w14:paraId="50831E7A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51350935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乱視・斜視・眼疾・その他</w:t>
            </w:r>
          </w:p>
        </w:tc>
        <w:tc>
          <w:tcPr>
            <w:tcW w:w="955" w:type="dxa"/>
          </w:tcPr>
          <w:p w14:paraId="7AAF1CC1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2AEF0489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2E8DCF51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1571E36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</w:tr>
      <w:tr w:rsidR="00A356C3" w14:paraId="7AC929E9" w14:textId="77777777" w:rsidTr="00A356C3">
        <w:tc>
          <w:tcPr>
            <w:tcW w:w="543" w:type="dxa"/>
            <w:vMerge w:val="restart"/>
            <w:textDirection w:val="tbRlV"/>
          </w:tcPr>
          <w:p w14:paraId="585DF69D" w14:textId="77777777" w:rsidR="00A356C3" w:rsidRPr="00CA4A2C" w:rsidRDefault="00CA4A2C" w:rsidP="00CA4A2C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A4A2C">
              <w:rPr>
                <w:rFonts w:hint="eastAsia"/>
                <w:sz w:val="18"/>
                <w:szCs w:val="18"/>
              </w:rPr>
              <w:t>聴力</w:t>
            </w:r>
          </w:p>
        </w:tc>
        <w:tc>
          <w:tcPr>
            <w:tcW w:w="5548" w:type="dxa"/>
          </w:tcPr>
          <w:p w14:paraId="27CACC10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　名前を呼ばれても、気づかないことがある。</w:t>
            </w:r>
          </w:p>
        </w:tc>
        <w:tc>
          <w:tcPr>
            <w:tcW w:w="955" w:type="dxa"/>
          </w:tcPr>
          <w:p w14:paraId="2A03524A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5C789781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95919AA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0A3A5485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</w:tr>
      <w:tr w:rsidR="00A356C3" w14:paraId="505E55BC" w14:textId="77777777" w:rsidTr="00A356C3">
        <w:tc>
          <w:tcPr>
            <w:tcW w:w="543" w:type="dxa"/>
            <w:vMerge/>
          </w:tcPr>
          <w:p w14:paraId="1259C74F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193FD853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　補聴器を使用している。</w:t>
            </w:r>
          </w:p>
        </w:tc>
        <w:tc>
          <w:tcPr>
            <w:tcW w:w="955" w:type="dxa"/>
          </w:tcPr>
          <w:p w14:paraId="415AAB97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4E75859D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0D93B600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6B9C8EE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</w:tr>
      <w:tr w:rsidR="00A356C3" w14:paraId="21B21D5A" w14:textId="77777777" w:rsidTr="00A356C3">
        <w:tc>
          <w:tcPr>
            <w:tcW w:w="543" w:type="dxa"/>
            <w:vMerge w:val="restart"/>
            <w:textDirection w:val="tbRlV"/>
          </w:tcPr>
          <w:p w14:paraId="4E0BF020" w14:textId="77777777" w:rsidR="00A356C3" w:rsidRDefault="00A356C3" w:rsidP="00CA4A2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言　語</w:t>
            </w:r>
          </w:p>
        </w:tc>
        <w:tc>
          <w:tcPr>
            <w:tcW w:w="5548" w:type="dxa"/>
          </w:tcPr>
          <w:p w14:paraId="3B07EBDE" w14:textId="1EC3A0B1" w:rsidR="00A356C3" w:rsidRDefault="00A356C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５　「カ・サ・タ・ラ」行を正しく発音できない。</w:t>
            </w:r>
          </w:p>
        </w:tc>
        <w:tc>
          <w:tcPr>
            <w:tcW w:w="955" w:type="dxa"/>
          </w:tcPr>
          <w:p w14:paraId="39F0813C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5A9AAF9D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B500B8C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48D8012E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</w:tr>
      <w:tr w:rsidR="009C2BE1" w14:paraId="0D2EEB22" w14:textId="77777777" w:rsidTr="00A356C3">
        <w:tc>
          <w:tcPr>
            <w:tcW w:w="543" w:type="dxa"/>
            <w:vMerge/>
            <w:textDirection w:val="tbRlV"/>
          </w:tcPr>
          <w:p w14:paraId="3539A134" w14:textId="77777777" w:rsidR="009C2BE1" w:rsidRDefault="009C2BE1" w:rsidP="00CA4A2C">
            <w:pPr>
              <w:spacing w:line="30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8" w:type="dxa"/>
          </w:tcPr>
          <w:p w14:paraId="7EEA1058" w14:textId="5E748626" w:rsidR="009C2BE1" w:rsidRDefault="009C2BE1" w:rsidP="00CA4A2C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　「カ・サ・タ・ラ」以外の行を正しく発音できない。</w:t>
            </w:r>
          </w:p>
        </w:tc>
        <w:tc>
          <w:tcPr>
            <w:tcW w:w="955" w:type="dxa"/>
          </w:tcPr>
          <w:p w14:paraId="7481F29B" w14:textId="77777777" w:rsidR="009C2BE1" w:rsidRDefault="009C2BE1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38452137" w14:textId="77777777" w:rsidR="009C2BE1" w:rsidRDefault="009C2BE1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4F180D07" w14:textId="77777777" w:rsidR="009C2BE1" w:rsidRDefault="009C2BE1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68B89B69" w14:textId="77777777" w:rsidR="009C2BE1" w:rsidRDefault="009C2BE1" w:rsidP="00CA4A2C">
            <w:pPr>
              <w:spacing w:line="300" w:lineRule="exact"/>
              <w:rPr>
                <w:szCs w:val="21"/>
              </w:rPr>
            </w:pPr>
          </w:p>
        </w:tc>
      </w:tr>
      <w:tr w:rsidR="00A356C3" w14:paraId="79052920" w14:textId="77777777" w:rsidTr="00A356C3">
        <w:tc>
          <w:tcPr>
            <w:tcW w:w="543" w:type="dxa"/>
            <w:vMerge/>
          </w:tcPr>
          <w:p w14:paraId="491CBECA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6ED034F4" w14:textId="6DE1D340" w:rsidR="00A356C3" w:rsidRDefault="009C2BE1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A356C3">
              <w:rPr>
                <w:rFonts w:hint="eastAsia"/>
                <w:szCs w:val="21"/>
              </w:rPr>
              <w:t xml:space="preserve">　言葉が詰まったり、繰り返したりする。（吃音）</w:t>
            </w:r>
          </w:p>
        </w:tc>
        <w:tc>
          <w:tcPr>
            <w:tcW w:w="955" w:type="dxa"/>
          </w:tcPr>
          <w:p w14:paraId="448C7238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5B06B8AA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2BE7484C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62CD4CB8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</w:tr>
      <w:tr w:rsidR="00A356C3" w14:paraId="78100384" w14:textId="77777777" w:rsidTr="00A356C3">
        <w:tc>
          <w:tcPr>
            <w:tcW w:w="543" w:type="dxa"/>
            <w:vMerge/>
          </w:tcPr>
          <w:p w14:paraId="56079B3F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7CDBAC01" w14:textId="287059CE" w:rsidR="00A356C3" w:rsidRDefault="009C2BE1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A356C3">
              <w:rPr>
                <w:rFonts w:hint="eastAsia"/>
                <w:szCs w:val="21"/>
              </w:rPr>
              <w:t xml:space="preserve">　声が鼻に抜けたり、かかったりして聞き取りにくい。</w:t>
            </w:r>
          </w:p>
        </w:tc>
        <w:tc>
          <w:tcPr>
            <w:tcW w:w="955" w:type="dxa"/>
          </w:tcPr>
          <w:p w14:paraId="1262A6B1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6DA17F62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67A0BD72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C90BF85" w14:textId="77777777" w:rsidR="00A356C3" w:rsidRDefault="00A356C3" w:rsidP="00CA4A2C">
            <w:pPr>
              <w:spacing w:line="300" w:lineRule="exact"/>
              <w:rPr>
                <w:szCs w:val="21"/>
              </w:rPr>
            </w:pPr>
          </w:p>
        </w:tc>
      </w:tr>
      <w:tr w:rsidR="008961C6" w14:paraId="47DD682A" w14:textId="77777777" w:rsidTr="008961C6">
        <w:tc>
          <w:tcPr>
            <w:tcW w:w="543" w:type="dxa"/>
            <w:vMerge w:val="restart"/>
            <w:textDirection w:val="tbRlV"/>
          </w:tcPr>
          <w:p w14:paraId="1963D39F" w14:textId="77777777" w:rsidR="008961C6" w:rsidRDefault="008961C6" w:rsidP="00CA4A2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知的活動</w:t>
            </w:r>
          </w:p>
        </w:tc>
        <w:tc>
          <w:tcPr>
            <w:tcW w:w="5548" w:type="dxa"/>
          </w:tcPr>
          <w:p w14:paraId="25BA2732" w14:textId="6214738E" w:rsidR="008961C6" w:rsidRDefault="009C2BE1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="008961C6">
              <w:rPr>
                <w:rFonts w:hint="eastAsia"/>
                <w:szCs w:val="21"/>
              </w:rPr>
              <w:t xml:space="preserve">　学力が低い。（要録の評定がほとんど１）</w:t>
            </w:r>
          </w:p>
        </w:tc>
        <w:tc>
          <w:tcPr>
            <w:tcW w:w="955" w:type="dxa"/>
          </w:tcPr>
          <w:p w14:paraId="717E77FC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BCE020C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493157CE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050264B0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</w:tr>
      <w:tr w:rsidR="008961C6" w14:paraId="2D053811" w14:textId="77777777" w:rsidTr="00B92779">
        <w:tc>
          <w:tcPr>
            <w:tcW w:w="543" w:type="dxa"/>
            <w:vMerge/>
          </w:tcPr>
          <w:p w14:paraId="13F1DDE4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40DA2402" w14:textId="761001E4" w:rsidR="008961C6" w:rsidRDefault="009C2BE1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8961C6">
              <w:rPr>
                <w:rFonts w:hint="eastAsia"/>
                <w:szCs w:val="21"/>
              </w:rPr>
              <w:t xml:space="preserve">　特に落ち込みの激しい教科がある。</w:t>
            </w:r>
          </w:p>
          <w:p w14:paraId="0BA432B4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</w:t>
            </w:r>
            <w:r w:rsidR="00B92779">
              <w:rPr>
                <w:rFonts w:hint="eastAsia"/>
                <w:szCs w:val="21"/>
              </w:rPr>
              <w:t>ＣＲＴ</w:t>
            </w:r>
            <w:r w:rsidR="004667C1">
              <w:rPr>
                <w:rFonts w:hint="eastAsia"/>
                <w:szCs w:val="21"/>
              </w:rPr>
              <w:t xml:space="preserve">結果　</w:t>
            </w:r>
            <w:r>
              <w:rPr>
                <w:rFonts w:hint="eastAsia"/>
                <w:szCs w:val="21"/>
              </w:rPr>
              <w:t>国／算）</w:t>
            </w:r>
          </w:p>
        </w:tc>
        <w:tc>
          <w:tcPr>
            <w:tcW w:w="955" w:type="dxa"/>
            <w:vAlign w:val="center"/>
          </w:tcPr>
          <w:p w14:paraId="3539CBEE" w14:textId="77777777" w:rsidR="008961C6" w:rsidRDefault="00B92779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55" w:type="dxa"/>
            <w:vAlign w:val="center"/>
          </w:tcPr>
          <w:p w14:paraId="05512735" w14:textId="77777777" w:rsidR="008961C6" w:rsidRDefault="00B92779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55" w:type="dxa"/>
            <w:vAlign w:val="center"/>
          </w:tcPr>
          <w:p w14:paraId="1559C325" w14:textId="77777777" w:rsidR="008961C6" w:rsidRDefault="00B92779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55" w:type="dxa"/>
            <w:vAlign w:val="center"/>
          </w:tcPr>
          <w:p w14:paraId="2FA02055" w14:textId="77777777" w:rsidR="008961C6" w:rsidRDefault="00B92779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  <w:tr w:rsidR="008961C6" w14:paraId="28FD9682" w14:textId="77777777" w:rsidTr="004667C1">
        <w:tc>
          <w:tcPr>
            <w:tcW w:w="543" w:type="dxa"/>
            <w:vMerge/>
          </w:tcPr>
          <w:p w14:paraId="3C44C030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348DCD60" w14:textId="1D4EF61E" w:rsidR="008961C6" w:rsidRDefault="00C27668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C2BE1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</w:t>
            </w:r>
            <w:r w:rsidR="008961C6">
              <w:rPr>
                <w:rFonts w:hint="eastAsia"/>
                <w:szCs w:val="21"/>
              </w:rPr>
              <w:t>知能検査の結果が低い。</w:t>
            </w:r>
          </w:p>
          <w:p w14:paraId="3F0CB0D8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（検査名／ＩＱ60未満　ＳＳ30未満）</w:t>
            </w:r>
          </w:p>
        </w:tc>
        <w:tc>
          <w:tcPr>
            <w:tcW w:w="955" w:type="dxa"/>
            <w:vAlign w:val="center"/>
          </w:tcPr>
          <w:p w14:paraId="64E9278E" w14:textId="77777777" w:rsidR="00CA4A2C" w:rsidRDefault="004667C1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55" w:type="dxa"/>
            <w:vAlign w:val="center"/>
          </w:tcPr>
          <w:p w14:paraId="5F9F71AA" w14:textId="77777777" w:rsidR="008961C6" w:rsidRDefault="004667C1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55" w:type="dxa"/>
            <w:vAlign w:val="center"/>
          </w:tcPr>
          <w:p w14:paraId="02D86300" w14:textId="77777777" w:rsidR="008961C6" w:rsidRDefault="004667C1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55" w:type="dxa"/>
            <w:vAlign w:val="center"/>
          </w:tcPr>
          <w:p w14:paraId="425A9B1E" w14:textId="77777777" w:rsidR="008961C6" w:rsidRDefault="004667C1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  <w:tr w:rsidR="008961C6" w14:paraId="4ACF562A" w14:textId="77777777" w:rsidTr="00A356C3">
        <w:tc>
          <w:tcPr>
            <w:tcW w:w="543" w:type="dxa"/>
            <w:vMerge/>
          </w:tcPr>
          <w:p w14:paraId="2383C415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11061EB7" w14:textId="2995AB10" w:rsidR="008961C6" w:rsidRDefault="008961C6" w:rsidP="006414CE">
            <w:pPr>
              <w:spacing w:line="30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C2BE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 w:rsidRPr="006414CE">
              <w:rPr>
                <w:rFonts w:hint="eastAsia"/>
                <w:szCs w:val="21"/>
              </w:rPr>
              <w:t>知的</w:t>
            </w:r>
            <w:r w:rsidR="001866F9" w:rsidRPr="006414CE">
              <w:rPr>
                <w:rFonts w:hint="eastAsia"/>
                <w:szCs w:val="21"/>
              </w:rPr>
              <w:t>発達の遅滞があり</w:t>
            </w:r>
            <w:r w:rsidRPr="006414CE">
              <w:rPr>
                <w:rFonts w:hint="eastAsia"/>
                <w:szCs w:val="21"/>
              </w:rPr>
              <w:t>、生活するうえで支援を必要とする。</w:t>
            </w:r>
          </w:p>
        </w:tc>
        <w:tc>
          <w:tcPr>
            <w:tcW w:w="955" w:type="dxa"/>
          </w:tcPr>
          <w:p w14:paraId="32D51817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3409FA61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DD734C6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44109274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</w:tr>
      <w:tr w:rsidR="008961C6" w14:paraId="678C9125" w14:textId="77777777" w:rsidTr="00A356C3">
        <w:tc>
          <w:tcPr>
            <w:tcW w:w="543" w:type="dxa"/>
            <w:vMerge/>
          </w:tcPr>
          <w:p w14:paraId="0F2963ED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41EB2655" w14:textId="4B4D2C90" w:rsidR="008961C6" w:rsidRDefault="008961C6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C2BE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</w:t>
            </w:r>
            <w:r w:rsidR="001866F9">
              <w:rPr>
                <w:rFonts w:hint="eastAsia"/>
                <w:szCs w:val="21"/>
              </w:rPr>
              <w:t>知的発達に遅れはないが、</w:t>
            </w:r>
            <w:r>
              <w:rPr>
                <w:rFonts w:hint="eastAsia"/>
                <w:szCs w:val="21"/>
              </w:rPr>
              <w:t>学業に</w:t>
            </w:r>
            <w:r w:rsidR="006414CE">
              <w:rPr>
                <w:rFonts w:hint="eastAsia"/>
                <w:szCs w:val="21"/>
              </w:rPr>
              <w:t>著しい困難が</w:t>
            </w:r>
            <w:r>
              <w:rPr>
                <w:rFonts w:hint="eastAsia"/>
                <w:szCs w:val="21"/>
              </w:rPr>
              <w:t>ある。</w:t>
            </w:r>
          </w:p>
        </w:tc>
        <w:tc>
          <w:tcPr>
            <w:tcW w:w="955" w:type="dxa"/>
          </w:tcPr>
          <w:p w14:paraId="752A5D4C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54A2551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3886863E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BD8CF11" w14:textId="77777777" w:rsidR="008961C6" w:rsidRDefault="008961C6" w:rsidP="00CA4A2C">
            <w:pPr>
              <w:spacing w:line="300" w:lineRule="exact"/>
              <w:rPr>
                <w:szCs w:val="21"/>
              </w:rPr>
            </w:pPr>
          </w:p>
        </w:tc>
      </w:tr>
      <w:tr w:rsidR="00BB0195" w14:paraId="1B8F5A03" w14:textId="77777777" w:rsidTr="00BB0195">
        <w:tc>
          <w:tcPr>
            <w:tcW w:w="543" w:type="dxa"/>
            <w:vMerge w:val="restart"/>
            <w:textDirection w:val="tbRlV"/>
          </w:tcPr>
          <w:p w14:paraId="16A92DB5" w14:textId="77777777" w:rsidR="00BB0195" w:rsidRDefault="00BB0195" w:rsidP="00CA4A2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　　　　　緒</w:t>
            </w:r>
          </w:p>
        </w:tc>
        <w:tc>
          <w:tcPr>
            <w:tcW w:w="5548" w:type="dxa"/>
          </w:tcPr>
          <w:p w14:paraId="734B367E" w14:textId="6B3A9A9D" w:rsidR="00BB0195" w:rsidRDefault="00BB0195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C2BE1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周りと無関係なことをする。</w:t>
            </w:r>
          </w:p>
        </w:tc>
        <w:tc>
          <w:tcPr>
            <w:tcW w:w="955" w:type="dxa"/>
          </w:tcPr>
          <w:p w14:paraId="27767364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0635814C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4DADFC67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26B8D350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</w:tr>
      <w:tr w:rsidR="00BB0195" w14:paraId="64BB3C30" w14:textId="77777777" w:rsidTr="00A356C3">
        <w:tc>
          <w:tcPr>
            <w:tcW w:w="543" w:type="dxa"/>
            <w:vMerge/>
          </w:tcPr>
          <w:p w14:paraId="657CF689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060AD09F" w14:textId="4076257D" w:rsidR="00BB0195" w:rsidRDefault="00BB0195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C2BE1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落ち着きがなく、じっとしていない。</w:t>
            </w:r>
          </w:p>
        </w:tc>
        <w:tc>
          <w:tcPr>
            <w:tcW w:w="955" w:type="dxa"/>
          </w:tcPr>
          <w:p w14:paraId="67F217FC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4D8F0F8A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0453F7AE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245179D2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</w:tr>
      <w:tr w:rsidR="00BB0195" w14:paraId="37E16725" w14:textId="77777777" w:rsidTr="00A356C3">
        <w:tc>
          <w:tcPr>
            <w:tcW w:w="543" w:type="dxa"/>
            <w:vMerge/>
          </w:tcPr>
          <w:p w14:paraId="7E00E18A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02D95EC0" w14:textId="62960479" w:rsidR="00BB0195" w:rsidRDefault="00BB0195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C2BE1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　対人関係に困難さがある。</w:t>
            </w:r>
          </w:p>
        </w:tc>
        <w:tc>
          <w:tcPr>
            <w:tcW w:w="955" w:type="dxa"/>
          </w:tcPr>
          <w:p w14:paraId="6814A9B7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BBFB3A3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045B631D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40F5FC6B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</w:tr>
      <w:tr w:rsidR="00BB0195" w14:paraId="6469331A" w14:textId="77777777" w:rsidTr="00A356C3">
        <w:tc>
          <w:tcPr>
            <w:tcW w:w="543" w:type="dxa"/>
            <w:vMerge/>
          </w:tcPr>
          <w:p w14:paraId="5D3EBAD9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4A9310D1" w14:textId="0E4D3261" w:rsidR="00BB0195" w:rsidRDefault="00BB0195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C2BE1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　衝動的である。</w:t>
            </w:r>
          </w:p>
        </w:tc>
        <w:tc>
          <w:tcPr>
            <w:tcW w:w="955" w:type="dxa"/>
          </w:tcPr>
          <w:p w14:paraId="06F8F0AE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735F305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0BB8B5F3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4828E86B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</w:tr>
      <w:tr w:rsidR="00BB0195" w14:paraId="629A7FCC" w14:textId="77777777" w:rsidTr="00A356C3">
        <w:tc>
          <w:tcPr>
            <w:tcW w:w="543" w:type="dxa"/>
            <w:vMerge/>
          </w:tcPr>
          <w:p w14:paraId="32DA4B4E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7B87C786" w14:textId="180BC193" w:rsidR="00BB0195" w:rsidRDefault="00BB0195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C2BE1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　自傷・他傷・非行がある。</w:t>
            </w:r>
          </w:p>
        </w:tc>
        <w:tc>
          <w:tcPr>
            <w:tcW w:w="955" w:type="dxa"/>
          </w:tcPr>
          <w:p w14:paraId="22FE57DE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27DA09D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8876D04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E6E2551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</w:tr>
      <w:tr w:rsidR="00BB0195" w14:paraId="1297D914" w14:textId="77777777" w:rsidTr="00A356C3">
        <w:tc>
          <w:tcPr>
            <w:tcW w:w="543" w:type="dxa"/>
            <w:vMerge/>
          </w:tcPr>
          <w:p w14:paraId="5C259A30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2998FE8D" w14:textId="3F7BA99A" w:rsidR="00BB0195" w:rsidRDefault="00BB0195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9C2BE1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　指しゃぶり・爪かみ・チックなどがある。</w:t>
            </w:r>
          </w:p>
        </w:tc>
        <w:tc>
          <w:tcPr>
            <w:tcW w:w="955" w:type="dxa"/>
          </w:tcPr>
          <w:p w14:paraId="6D6A3C44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F96DCC3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99FF995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0936B3AE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</w:tr>
      <w:tr w:rsidR="00BB0195" w14:paraId="522C0927" w14:textId="77777777" w:rsidTr="00A356C3">
        <w:tc>
          <w:tcPr>
            <w:tcW w:w="543" w:type="dxa"/>
            <w:vMerge/>
          </w:tcPr>
          <w:p w14:paraId="666F96F3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61FEDB71" w14:textId="0FE2B022" w:rsidR="00BB0195" w:rsidRDefault="009C2BE1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BB0195">
              <w:rPr>
                <w:rFonts w:hint="eastAsia"/>
                <w:szCs w:val="21"/>
              </w:rPr>
              <w:t xml:space="preserve">　よく、頭痛・腹痛・吐き気他を訴える。</w:t>
            </w:r>
          </w:p>
        </w:tc>
        <w:tc>
          <w:tcPr>
            <w:tcW w:w="955" w:type="dxa"/>
          </w:tcPr>
          <w:p w14:paraId="09355EDD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5F84EB79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094A5ABA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048735EA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</w:tr>
      <w:tr w:rsidR="00BB0195" w14:paraId="35CBFCC0" w14:textId="77777777" w:rsidTr="00A356C3">
        <w:tc>
          <w:tcPr>
            <w:tcW w:w="543" w:type="dxa"/>
            <w:vMerge/>
          </w:tcPr>
          <w:p w14:paraId="7E681161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796FABDF" w14:textId="7F14138B" w:rsidR="00BB0195" w:rsidRDefault="00BB0195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9C2BE1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自分から話そうとしない。（緘黙など）</w:t>
            </w:r>
          </w:p>
        </w:tc>
        <w:tc>
          <w:tcPr>
            <w:tcW w:w="955" w:type="dxa"/>
          </w:tcPr>
          <w:p w14:paraId="4C21911B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3EC8A5D4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328E9ADF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23D82339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</w:tr>
      <w:tr w:rsidR="00BB0195" w14:paraId="6A80DC7F" w14:textId="77777777" w:rsidTr="004667C1">
        <w:tc>
          <w:tcPr>
            <w:tcW w:w="543" w:type="dxa"/>
            <w:vMerge/>
          </w:tcPr>
          <w:p w14:paraId="6DAC30AF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01D488BD" w14:textId="136B0553" w:rsidR="00BB0195" w:rsidRDefault="00BB0195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9C2BE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登校を渋ったり、欠席が多かったりする。</w:t>
            </w:r>
          </w:p>
          <w:p w14:paraId="518E6226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（欠席日数／授業日数）</w:t>
            </w:r>
          </w:p>
        </w:tc>
        <w:tc>
          <w:tcPr>
            <w:tcW w:w="955" w:type="dxa"/>
            <w:vAlign w:val="center"/>
          </w:tcPr>
          <w:p w14:paraId="5E581B14" w14:textId="77777777" w:rsidR="00BB0195" w:rsidRDefault="004667C1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55" w:type="dxa"/>
            <w:vAlign w:val="center"/>
          </w:tcPr>
          <w:p w14:paraId="7513C5D9" w14:textId="77777777" w:rsidR="00BB0195" w:rsidRDefault="004667C1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55" w:type="dxa"/>
            <w:vAlign w:val="center"/>
          </w:tcPr>
          <w:p w14:paraId="129A1224" w14:textId="77777777" w:rsidR="00BB0195" w:rsidRDefault="004667C1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955" w:type="dxa"/>
            <w:vAlign w:val="center"/>
          </w:tcPr>
          <w:p w14:paraId="3BB6AFBE" w14:textId="77777777" w:rsidR="00BB0195" w:rsidRDefault="004667C1" w:rsidP="00CA4A2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</w:tr>
      <w:tr w:rsidR="00BB0195" w14:paraId="0A4ACC27" w14:textId="77777777" w:rsidTr="00A356C3">
        <w:tc>
          <w:tcPr>
            <w:tcW w:w="543" w:type="dxa"/>
            <w:vMerge/>
          </w:tcPr>
          <w:p w14:paraId="6C97D11F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173E7C10" w14:textId="143E7250" w:rsidR="00BB0195" w:rsidRDefault="00BB0195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9C2BE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　遅刻が多い。</w:t>
            </w:r>
          </w:p>
        </w:tc>
        <w:tc>
          <w:tcPr>
            <w:tcW w:w="955" w:type="dxa"/>
          </w:tcPr>
          <w:p w14:paraId="532A3792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5A2BA01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EC6634D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3BDC3785" w14:textId="77777777" w:rsidR="00BB0195" w:rsidRDefault="00BB0195" w:rsidP="00CA4A2C">
            <w:pPr>
              <w:spacing w:line="300" w:lineRule="exact"/>
              <w:rPr>
                <w:szCs w:val="21"/>
              </w:rPr>
            </w:pPr>
          </w:p>
        </w:tc>
      </w:tr>
      <w:tr w:rsidR="00B41643" w14:paraId="76484DC5" w14:textId="77777777" w:rsidTr="00B41643">
        <w:tc>
          <w:tcPr>
            <w:tcW w:w="543" w:type="dxa"/>
            <w:vMerge w:val="restart"/>
            <w:textDirection w:val="tbRlV"/>
          </w:tcPr>
          <w:p w14:paraId="728697AE" w14:textId="77777777" w:rsidR="00B41643" w:rsidRPr="00CA4A2C" w:rsidRDefault="00CA4A2C" w:rsidP="00CA4A2C">
            <w:pPr>
              <w:spacing w:line="300" w:lineRule="exact"/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病弱</w:t>
            </w:r>
          </w:p>
        </w:tc>
        <w:tc>
          <w:tcPr>
            <w:tcW w:w="5548" w:type="dxa"/>
          </w:tcPr>
          <w:p w14:paraId="3075F229" w14:textId="05CDAD6A" w:rsid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9C2BE1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　病・虚弱により、学業に支障がある。</w:t>
            </w:r>
          </w:p>
        </w:tc>
        <w:tc>
          <w:tcPr>
            <w:tcW w:w="955" w:type="dxa"/>
          </w:tcPr>
          <w:p w14:paraId="37D7E3CA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04A8E80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749C7B2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647EF9F6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</w:tr>
      <w:tr w:rsidR="00B41643" w14:paraId="5DD3EC85" w14:textId="77777777" w:rsidTr="00A356C3">
        <w:tc>
          <w:tcPr>
            <w:tcW w:w="543" w:type="dxa"/>
            <w:vMerge/>
          </w:tcPr>
          <w:p w14:paraId="4EDC84FD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7CE6B2A7" w14:textId="620523EC" w:rsid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9C2BE1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　呼吸器疾患・内臓疾患・心臓疾患・てんかん・他</w:t>
            </w:r>
          </w:p>
        </w:tc>
        <w:tc>
          <w:tcPr>
            <w:tcW w:w="955" w:type="dxa"/>
          </w:tcPr>
          <w:p w14:paraId="39609B37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4A2F7235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93D444E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5E723123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</w:tr>
      <w:tr w:rsidR="004E236B" w14:paraId="39DAA5E7" w14:textId="77777777" w:rsidTr="00B41643">
        <w:trPr>
          <w:cantSplit/>
          <w:trHeight w:val="348"/>
        </w:trPr>
        <w:tc>
          <w:tcPr>
            <w:tcW w:w="543" w:type="dxa"/>
            <w:textDirection w:val="tbRlV"/>
          </w:tcPr>
          <w:p w14:paraId="26259E3B" w14:textId="77777777" w:rsidR="004E236B" w:rsidRDefault="00B41643" w:rsidP="00CA4A2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肢</w:t>
            </w:r>
          </w:p>
        </w:tc>
        <w:tc>
          <w:tcPr>
            <w:tcW w:w="5548" w:type="dxa"/>
          </w:tcPr>
          <w:p w14:paraId="0C341734" w14:textId="095C8D2D" w:rsidR="004E236B" w:rsidRDefault="00BB0195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9C2BE1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　手・足・体　他に不自由がある。（部位記入）</w:t>
            </w:r>
          </w:p>
        </w:tc>
        <w:tc>
          <w:tcPr>
            <w:tcW w:w="955" w:type="dxa"/>
          </w:tcPr>
          <w:p w14:paraId="456ACA3B" w14:textId="77777777" w:rsidR="004E236B" w:rsidRDefault="004E236B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2CDD16F2" w14:textId="77777777" w:rsidR="004E236B" w:rsidRDefault="004E236B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38C60FC4" w14:textId="77777777" w:rsidR="004E236B" w:rsidRDefault="004E236B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2157A17B" w14:textId="77777777" w:rsidR="004E236B" w:rsidRDefault="004E236B" w:rsidP="00CA4A2C">
            <w:pPr>
              <w:spacing w:line="300" w:lineRule="exact"/>
              <w:rPr>
                <w:szCs w:val="21"/>
              </w:rPr>
            </w:pPr>
          </w:p>
        </w:tc>
      </w:tr>
      <w:tr w:rsidR="00B41643" w14:paraId="1F9E0DFF" w14:textId="77777777" w:rsidTr="00B41643">
        <w:tc>
          <w:tcPr>
            <w:tcW w:w="543" w:type="dxa"/>
            <w:vMerge w:val="restart"/>
            <w:textDirection w:val="tbRlV"/>
          </w:tcPr>
          <w:p w14:paraId="141B6DEE" w14:textId="77777777" w:rsidR="00B41643" w:rsidRDefault="00B41643" w:rsidP="00CA4A2C">
            <w:pPr>
              <w:spacing w:line="3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</w:p>
        </w:tc>
        <w:tc>
          <w:tcPr>
            <w:tcW w:w="5548" w:type="dxa"/>
          </w:tcPr>
          <w:p w14:paraId="7B550339" w14:textId="18C7BCF8" w:rsid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9C2BE1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　</w:t>
            </w:r>
            <w:r w:rsidR="006414CE">
              <w:rPr>
                <w:rFonts w:hint="eastAsia"/>
                <w:szCs w:val="21"/>
              </w:rPr>
              <w:t>専門の医師又は医療機関による</w:t>
            </w:r>
            <w:r>
              <w:rPr>
                <w:rFonts w:hint="eastAsia"/>
                <w:szCs w:val="21"/>
              </w:rPr>
              <w:t>診断を受けている。</w:t>
            </w:r>
          </w:p>
        </w:tc>
        <w:tc>
          <w:tcPr>
            <w:tcW w:w="955" w:type="dxa"/>
          </w:tcPr>
          <w:p w14:paraId="076991A7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8057587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047AAF49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1A34514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</w:tr>
      <w:tr w:rsidR="00B41643" w14:paraId="7620C518" w14:textId="77777777" w:rsidTr="00A356C3">
        <w:tc>
          <w:tcPr>
            <w:tcW w:w="543" w:type="dxa"/>
            <w:vMerge/>
          </w:tcPr>
          <w:p w14:paraId="0D8BC1B0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45922C71" w14:textId="1F2E17F7" w:rsid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9C2BE1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　</w:t>
            </w:r>
            <w:r w:rsidR="00434BE6">
              <w:rPr>
                <w:rFonts w:hint="eastAsia"/>
                <w:szCs w:val="21"/>
              </w:rPr>
              <w:t>医療的な配慮事項や服薬等がある。</w:t>
            </w:r>
          </w:p>
        </w:tc>
        <w:tc>
          <w:tcPr>
            <w:tcW w:w="955" w:type="dxa"/>
          </w:tcPr>
          <w:p w14:paraId="13BFCB09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3FDCE5E5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86C62ED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11BE4AF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</w:tr>
      <w:tr w:rsidR="00B41643" w14:paraId="17018053" w14:textId="77777777" w:rsidTr="00A356C3">
        <w:tc>
          <w:tcPr>
            <w:tcW w:w="543" w:type="dxa"/>
            <w:vMerge/>
          </w:tcPr>
          <w:p w14:paraId="62361A69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5548" w:type="dxa"/>
          </w:tcPr>
          <w:p w14:paraId="50A00F2D" w14:textId="72932FB4" w:rsid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9C2BE1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　通級</w:t>
            </w:r>
            <w:r w:rsidR="00434BE6">
              <w:rPr>
                <w:rFonts w:hint="eastAsia"/>
                <w:szCs w:val="21"/>
              </w:rPr>
              <w:t>による指導を受けている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955" w:type="dxa"/>
          </w:tcPr>
          <w:p w14:paraId="277313CE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04CB933E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10DC56FE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  <w:tc>
          <w:tcPr>
            <w:tcW w:w="955" w:type="dxa"/>
          </w:tcPr>
          <w:p w14:paraId="7001FADA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</w:p>
        </w:tc>
      </w:tr>
      <w:tr w:rsidR="00B92779" w14:paraId="0EC5F710" w14:textId="77777777" w:rsidTr="009C2BE1">
        <w:trPr>
          <w:trHeight w:val="1103"/>
        </w:trPr>
        <w:tc>
          <w:tcPr>
            <w:tcW w:w="6091" w:type="dxa"/>
            <w:gridSpan w:val="2"/>
          </w:tcPr>
          <w:p w14:paraId="2FA49ED6" w14:textId="77777777" w:rsidR="00B92779" w:rsidRDefault="004667C1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支援の希望　　　　　</w:t>
            </w:r>
            <w:r w:rsidR="00B4164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１　行動観察を希望する。</w:t>
            </w:r>
          </w:p>
          <w:p w14:paraId="596E3170" w14:textId="77777777" w:rsidR="004667C1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　○で囲んでください。　　　</w:t>
            </w:r>
            <w:r w:rsidR="004667C1">
              <w:rPr>
                <w:rFonts w:hint="eastAsia"/>
                <w:szCs w:val="21"/>
              </w:rPr>
              <w:t>２　学級で様子をみる。</w:t>
            </w:r>
          </w:p>
          <w:p w14:paraId="736B6A47" w14:textId="77777777" w:rsidR="00B92779" w:rsidRDefault="004667C1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B4164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３　その他（希望を記入）</w:t>
            </w:r>
          </w:p>
        </w:tc>
        <w:tc>
          <w:tcPr>
            <w:tcW w:w="955" w:type="dxa"/>
          </w:tcPr>
          <w:p w14:paraId="7AD928C4" w14:textId="77777777" w:rsidR="00B92779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  <w:p w14:paraId="77FDD485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  <w:p w14:paraId="5FCEF31E" w14:textId="77777777" w:rsidR="00B41643" w:rsidRP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955" w:type="dxa"/>
          </w:tcPr>
          <w:p w14:paraId="2151A908" w14:textId="77777777" w:rsidR="00B92779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  <w:p w14:paraId="54CE574B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  <w:p w14:paraId="0AF7CBB7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955" w:type="dxa"/>
          </w:tcPr>
          <w:p w14:paraId="5F4EDB6F" w14:textId="77777777" w:rsidR="00B92779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  <w:p w14:paraId="6F4514C0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  <w:p w14:paraId="483A0B60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955" w:type="dxa"/>
          </w:tcPr>
          <w:p w14:paraId="75D34501" w14:textId="77777777" w:rsidR="00B92779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  <w:p w14:paraId="450B1D1E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  <w:p w14:paraId="5668D526" w14:textId="77777777" w:rsidR="00B41643" w:rsidRDefault="00B41643" w:rsidP="00CA4A2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</w:tr>
    </w:tbl>
    <w:p w14:paraId="5BA3D5A3" w14:textId="01A58685" w:rsidR="004E236B" w:rsidRPr="00A219FF" w:rsidRDefault="009C2BE1" w:rsidP="004E236B"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A219FF" w:rsidRPr="00A219FF">
        <w:rPr>
          <w:rFonts w:hint="eastAsia"/>
          <w:b/>
          <w:sz w:val="24"/>
          <w:szCs w:val="24"/>
        </w:rPr>
        <w:t>提出締め切り　　　月</w:t>
      </w:r>
      <w:r w:rsidR="006D2A3E">
        <w:rPr>
          <w:rFonts w:hint="eastAsia"/>
          <w:b/>
          <w:sz w:val="24"/>
          <w:szCs w:val="24"/>
        </w:rPr>
        <w:t xml:space="preserve">　　日（　</w:t>
      </w:r>
      <w:r w:rsidR="00A219FF" w:rsidRPr="00A219FF">
        <w:rPr>
          <w:rFonts w:hint="eastAsia"/>
          <w:b/>
          <w:sz w:val="24"/>
          <w:szCs w:val="24"/>
        </w:rPr>
        <w:t>）</w:t>
      </w:r>
    </w:p>
    <w:sectPr w:rsidR="004E236B" w:rsidRPr="00A219FF" w:rsidSect="009C2BE1">
      <w:pgSz w:w="11906" w:h="16838" w:code="9"/>
      <w:pgMar w:top="567" w:right="851" w:bottom="567" w:left="1134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6BF"/>
    <w:multiLevelType w:val="hybridMultilevel"/>
    <w:tmpl w:val="F9306592"/>
    <w:lvl w:ilvl="0" w:tplc="EA2AE1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FA7F51"/>
    <w:multiLevelType w:val="hybridMultilevel"/>
    <w:tmpl w:val="ADD8BFD0"/>
    <w:lvl w:ilvl="0" w:tplc="1B7A8D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C3645B"/>
    <w:multiLevelType w:val="hybridMultilevel"/>
    <w:tmpl w:val="31BC4CC2"/>
    <w:lvl w:ilvl="0" w:tplc="CCE034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4F2075"/>
    <w:multiLevelType w:val="hybridMultilevel"/>
    <w:tmpl w:val="0A20CC5A"/>
    <w:lvl w:ilvl="0" w:tplc="CFEAD5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1A0D19"/>
    <w:multiLevelType w:val="hybridMultilevel"/>
    <w:tmpl w:val="6668F8B6"/>
    <w:lvl w:ilvl="0" w:tplc="113451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A6E30C1"/>
    <w:multiLevelType w:val="hybridMultilevel"/>
    <w:tmpl w:val="0EF2AFA2"/>
    <w:lvl w:ilvl="0" w:tplc="E7CE5E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607921"/>
    <w:multiLevelType w:val="hybridMultilevel"/>
    <w:tmpl w:val="E02C901E"/>
    <w:lvl w:ilvl="0" w:tplc="0EBA44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B"/>
    <w:rsid w:val="00104C2B"/>
    <w:rsid w:val="001866F9"/>
    <w:rsid w:val="001F7C0E"/>
    <w:rsid w:val="002C0F9C"/>
    <w:rsid w:val="00434BE6"/>
    <w:rsid w:val="004667C1"/>
    <w:rsid w:val="004E236B"/>
    <w:rsid w:val="006414CE"/>
    <w:rsid w:val="006D2A3E"/>
    <w:rsid w:val="007B1B53"/>
    <w:rsid w:val="008961C6"/>
    <w:rsid w:val="008A0E41"/>
    <w:rsid w:val="009C2BE1"/>
    <w:rsid w:val="00A219FF"/>
    <w:rsid w:val="00A356C3"/>
    <w:rsid w:val="00A53B7F"/>
    <w:rsid w:val="00B41643"/>
    <w:rsid w:val="00B92779"/>
    <w:rsid w:val="00BB0195"/>
    <w:rsid w:val="00BF2E02"/>
    <w:rsid w:val="00C27668"/>
    <w:rsid w:val="00CA4A2C"/>
    <w:rsid w:val="00D727DC"/>
    <w:rsid w:val="00D822A8"/>
    <w:rsid w:val="00E15811"/>
    <w:rsid w:val="00E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A4F02"/>
  <w15:chartTrackingRefBased/>
  <w15:docId w15:val="{7C12EF0A-53A5-4177-8F6A-BA007A3C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4C2B"/>
  </w:style>
  <w:style w:type="character" w:customStyle="1" w:styleId="a4">
    <w:name w:val="日付 (文字)"/>
    <w:basedOn w:val="a0"/>
    <w:link w:val="a3"/>
    <w:uiPriority w:val="99"/>
    <w:semiHidden/>
    <w:rsid w:val="00104C2B"/>
  </w:style>
  <w:style w:type="paragraph" w:styleId="a5">
    <w:name w:val="List Paragraph"/>
    <w:basedOn w:val="a"/>
    <w:uiPriority w:val="34"/>
    <w:qFormat/>
    <w:rsid w:val="00104C2B"/>
    <w:pPr>
      <w:ind w:leftChars="400" w:left="840"/>
    </w:pPr>
  </w:style>
  <w:style w:type="table" w:styleId="a6">
    <w:name w:val="Table Grid"/>
    <w:basedOn w:val="a1"/>
    <w:uiPriority w:val="39"/>
    <w:rsid w:val="004E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7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2021-10-18T23:22:00Z</cp:lastPrinted>
  <dcterms:created xsi:type="dcterms:W3CDTF">2021-10-14T05:48:00Z</dcterms:created>
  <dcterms:modified xsi:type="dcterms:W3CDTF">2021-10-28T00:16:00Z</dcterms:modified>
</cp:coreProperties>
</file>