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CB624" w14:textId="012FB26A" w:rsidR="00FD660D" w:rsidRPr="00E4590A" w:rsidRDefault="00132FC1" w:rsidP="00132FC1">
      <w:pPr>
        <w:spacing w:after="313"/>
        <w:ind w:left="-5"/>
        <w:jc w:val="right"/>
        <w:rPr>
          <w:rFonts w:ascii="ＭＳ 明朝" w:eastAsia="ＭＳ 明朝" w:hAnsi="ＭＳ 明朝"/>
          <w:sz w:val="24"/>
          <w:szCs w:val="24"/>
        </w:rPr>
      </w:pPr>
      <w:r w:rsidRPr="00E4590A">
        <w:rPr>
          <w:rFonts w:ascii="ＭＳ 明朝" w:eastAsia="ＭＳ 明朝" w:hAnsi="ＭＳ 明朝" w:hint="eastAsia"/>
          <w:sz w:val="24"/>
          <w:szCs w:val="24"/>
        </w:rPr>
        <w:t>（</w:t>
      </w:r>
      <w:r w:rsidRPr="00E4590A">
        <w:rPr>
          <w:rFonts w:ascii="ＭＳ 明朝" w:eastAsia="ＭＳ 明朝" w:hAnsi="ＭＳ 明朝"/>
          <w:sz w:val="24"/>
          <w:szCs w:val="24"/>
        </w:rPr>
        <w:t>様式</w:t>
      </w:r>
      <w:r w:rsidRPr="00E4590A">
        <w:rPr>
          <w:rFonts w:ascii="ＭＳ 明朝" w:eastAsia="ＭＳ 明朝" w:hAnsi="ＭＳ 明朝" w:hint="eastAsia"/>
          <w:sz w:val="24"/>
          <w:szCs w:val="24"/>
        </w:rPr>
        <w:t>第</w:t>
      </w:r>
      <w:r w:rsidR="00495F20">
        <w:rPr>
          <w:rFonts w:ascii="ＭＳ 明朝" w:eastAsia="ＭＳ 明朝" w:hAnsi="ＭＳ 明朝" w:hint="eastAsia"/>
          <w:sz w:val="24"/>
          <w:szCs w:val="24"/>
        </w:rPr>
        <w:t>４</w:t>
      </w:r>
      <w:r w:rsidRPr="00E4590A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0B646623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                    </w:t>
      </w: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25AF0523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宮崎県知事　殿</w:t>
      </w:r>
    </w:p>
    <w:p w14:paraId="179D688F" w14:textId="77777777" w:rsidR="00524607" w:rsidRDefault="00524607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　　　　　　　　　　　　　　</w:t>
      </w:r>
    </w:p>
    <w:p w14:paraId="4664E0F0" w14:textId="388D164D" w:rsidR="00FD660D" w:rsidRPr="00524607" w:rsidRDefault="00524607" w:rsidP="00524607">
      <w:pPr>
        <w:widowControl w:val="0"/>
        <w:overflowPunct w:val="0"/>
        <w:spacing w:line="240" w:lineRule="auto"/>
        <w:ind w:firstLineChars="1300" w:firstLine="3172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　応募者</w:t>
      </w:r>
    </w:p>
    <w:p w14:paraId="27162D22" w14:textId="760344AC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="00807219" w:rsidRPr="00524607">
        <w:rPr>
          <w:rFonts w:ascii="Times New Roman" w:eastAsia="ＭＳ 明朝" w:hAnsi="Times New Roman" w:cs="ＭＳ 明朝" w:hint="eastAsia"/>
          <w:color w:val="000000"/>
          <w:spacing w:val="150"/>
          <w:kern w:val="0"/>
          <w:sz w:val="24"/>
          <w:szCs w:val="24"/>
          <w:fitText w:val="1320" w:id="-773073920"/>
        </w:rPr>
        <w:t>所在</w:t>
      </w:r>
      <w:r w:rsidR="00807219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fitText w:val="1320" w:id="-773073920"/>
        </w:rPr>
        <w:t>地</w:t>
      </w:r>
    </w:p>
    <w:p w14:paraId="395EB40E" w14:textId="00D255B9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 </w:t>
      </w:r>
      <w:r w:rsidR="002607DF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商号又は名称</w:t>
      </w:r>
    </w:p>
    <w:p w14:paraId="7EDF8F88" w14:textId="58390C21" w:rsidR="0092755A" w:rsidRPr="00524607" w:rsidRDefault="0092755A" w:rsidP="0092755A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         </w:t>
      </w:r>
      <w:r w:rsidR="00524607" w:rsidRPr="0052460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="00524607" w:rsidRPr="0052460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代表者職氏名</w:t>
      </w:r>
      <w:r w:rsidRPr="0052460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       </w:t>
      </w:r>
      <w:r w:rsidR="0064297B" w:rsidRPr="0052460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4297B" w:rsidRPr="00524607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印</w:t>
      </w:r>
    </w:p>
    <w:p w14:paraId="3DE4E55A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13F8571" w14:textId="77777777" w:rsidR="00FD660D" w:rsidRPr="00524607" w:rsidRDefault="00FD660D" w:rsidP="00FD660D">
      <w:pPr>
        <w:widowControl w:val="0"/>
        <w:overflowPunct w:val="0"/>
        <w:spacing w:line="24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　約　書</w:t>
      </w:r>
    </w:p>
    <w:p w14:paraId="4CEEE810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04498781" w14:textId="0E9D0BC5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私は、</w:t>
      </w:r>
      <w:r w:rsidR="00E4590A" w:rsidRPr="00E4590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賃上げにつながる職場環境整備支援事業</w:t>
      </w: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の企画提案競技の参加に当たり、下記の参加資格の要件を全て満たしていることを誓約します。</w:t>
      </w:r>
    </w:p>
    <w:p w14:paraId="13E0239A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8C28637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※チェック欄（誓約の場合、□にチェックを入れてください。）</w:t>
      </w:r>
    </w:p>
    <w:p w14:paraId="79A3B974" w14:textId="77777777" w:rsidR="00FD660D" w:rsidRPr="00524607" w:rsidRDefault="00FD660D" w:rsidP="00FD660D">
      <w:pPr>
        <w:widowControl w:val="0"/>
        <w:overflowPunct w:val="0"/>
        <w:spacing w:line="240" w:lineRule="auto"/>
        <w:jc w:val="both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190E904D" w14:textId="74203745" w:rsidR="00FD660D" w:rsidRDefault="00FD660D" w:rsidP="00211885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⑴　</w:t>
      </w:r>
      <w:r w:rsidR="009A2504" w:rsidRP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法人格を有する団体であること。</w:t>
      </w:r>
    </w:p>
    <w:p w14:paraId="783A7DD9" w14:textId="23E69674" w:rsidR="009A2504" w:rsidRPr="009A2504" w:rsidRDefault="009A2504" w:rsidP="009A2504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□⑵　</w:t>
      </w:r>
      <w:r w:rsidRP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宗教活動や政治活動を主たる目的とする団体でないこと。</w:t>
      </w:r>
    </w:p>
    <w:p w14:paraId="5EC2A8DF" w14:textId="023699E9" w:rsidR="00FD660D" w:rsidRPr="00524607" w:rsidRDefault="00FD660D" w:rsidP="00211885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⑶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A2504" w:rsidRP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地方自治法施行令（昭和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22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年政令第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16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号）第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167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条の４の規定に該当しない者であること。</w:t>
      </w:r>
    </w:p>
    <w:p w14:paraId="6CD5571D" w14:textId="186F499B" w:rsidR="00FD660D" w:rsidRPr="00524607" w:rsidRDefault="00FD660D" w:rsidP="0035306F">
      <w:pPr>
        <w:widowControl w:val="0"/>
        <w:overflowPunct w:val="0"/>
        <w:spacing w:line="240" w:lineRule="auto"/>
        <w:ind w:leftChars="100" w:left="460" w:hangingChars="100" w:hanging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⑷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A2504" w:rsidRP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宮崎県発注の契約に係る指名停止処分を受けている者でないこと。</w:t>
      </w:r>
    </w:p>
    <w:p w14:paraId="5E98F203" w14:textId="5CCA8794" w:rsidR="009A2504" w:rsidRDefault="00FD660D" w:rsidP="00211885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⑸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A2504" w:rsidRP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民事再生法（平成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11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年法律第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225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号）に基づき再生手続開始の申立てがなされている者でないこと（同法第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33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条第１項に規定する再生手続開始の決定を受けた者を除く。）又は会社更生法（平成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14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年法律第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154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号）に基づき更生手続開始の申立てがなされている者でないこと（同法第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41</w:t>
      </w:r>
      <w:r w:rsidR="009A2504" w:rsidRPr="009A2504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条第１項に規定する更生手続開始の決定を受けた者を除く。）。</w:t>
      </w:r>
    </w:p>
    <w:p w14:paraId="6DE9D781" w14:textId="4B8F222D" w:rsidR="00FD660D" w:rsidRPr="00524607" w:rsidRDefault="00FD660D" w:rsidP="00211885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⑹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宮崎県暴力団排除条例（平成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23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年条例第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18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号）第２条第１号に規定する暴力団、又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は代表者及び役員が同条例第４号に規定する暴力団関係者でないこと。</w:t>
      </w:r>
    </w:p>
    <w:p w14:paraId="0EE06B6C" w14:textId="543796EE" w:rsidR="0035306F" w:rsidRPr="00524607" w:rsidRDefault="0035306F" w:rsidP="0035306F">
      <w:pPr>
        <w:widowControl w:val="0"/>
        <w:overflowPunct w:val="0"/>
        <w:spacing w:line="240" w:lineRule="auto"/>
        <w:ind w:leftChars="100" w:left="460" w:hangingChars="100" w:hanging="24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⑺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県税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(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個人県民税及び地方消費税を除く。）に未納がないこと。</w:t>
      </w:r>
    </w:p>
    <w:p w14:paraId="3EFD6E1E" w14:textId="28EFF8E7" w:rsidR="00FD660D" w:rsidRPr="00524607" w:rsidRDefault="00FD660D" w:rsidP="00211885">
      <w:pPr>
        <w:widowControl w:val="0"/>
        <w:overflowPunct w:val="0"/>
        <w:spacing w:line="240" w:lineRule="auto"/>
        <w:ind w:leftChars="100" w:left="700" w:hangingChars="200" w:hanging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="009A250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⑻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地方税法（昭和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25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年法律第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226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号）第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321</w:t>
      </w:r>
      <w:r w:rsidR="00211885" w:rsidRPr="00524607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条の４及び各市町村の条例の規定により、個人住民税の特別徴収義務者とされている法人にあっては、従業員等（宮崎県内に居住している者に限る。）の個人住民税について特別徴収を実施している者又は特別徴</w:t>
      </w:r>
      <w:r w:rsidR="00211885" w:rsidRPr="0052460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収を開始することを誓約した者。</w:t>
      </w:r>
    </w:p>
    <w:p w14:paraId="0764C901" w14:textId="1C7A8201" w:rsidR="008C562E" w:rsidRPr="00524607" w:rsidRDefault="008C562E">
      <w:pPr>
        <w:rPr>
          <w:rFonts w:ascii="ＭＳ ゴシック" w:eastAsia="ＭＳ ゴシック" w:hAnsi="ＭＳ ゴシック" w:cs="Times New Roman"/>
          <w:color w:val="000000"/>
          <w:spacing w:val="2"/>
          <w:kern w:val="0"/>
          <w:sz w:val="24"/>
          <w:szCs w:val="24"/>
        </w:rPr>
      </w:pPr>
    </w:p>
    <w:sectPr w:rsidR="008C562E" w:rsidRPr="00524607" w:rsidSect="00524607">
      <w:pgSz w:w="11906" w:h="16838"/>
      <w:pgMar w:top="1134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3AB21D" w14:textId="77777777" w:rsidR="009B04CC" w:rsidRDefault="009B04CC" w:rsidP="009B04CC">
      <w:pPr>
        <w:spacing w:line="240" w:lineRule="auto"/>
      </w:pPr>
      <w:r>
        <w:separator/>
      </w:r>
    </w:p>
  </w:endnote>
  <w:endnote w:type="continuationSeparator" w:id="0">
    <w:p w14:paraId="123F1CFB" w14:textId="77777777" w:rsidR="009B04CC" w:rsidRDefault="009B04CC" w:rsidP="009B04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D42B6" w14:textId="77777777" w:rsidR="009B04CC" w:rsidRDefault="009B04CC" w:rsidP="009B04CC">
      <w:pPr>
        <w:spacing w:line="240" w:lineRule="auto"/>
      </w:pPr>
      <w:r>
        <w:separator/>
      </w:r>
    </w:p>
  </w:footnote>
  <w:footnote w:type="continuationSeparator" w:id="0">
    <w:p w14:paraId="3229E968" w14:textId="77777777" w:rsidR="009B04CC" w:rsidRDefault="009B04CC" w:rsidP="009B04C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60D"/>
    <w:rsid w:val="000411F5"/>
    <w:rsid w:val="0008513A"/>
    <w:rsid w:val="00132FC1"/>
    <w:rsid w:val="00211885"/>
    <w:rsid w:val="002607DF"/>
    <w:rsid w:val="0031650A"/>
    <w:rsid w:val="0035306F"/>
    <w:rsid w:val="003F10C6"/>
    <w:rsid w:val="00407420"/>
    <w:rsid w:val="00495F20"/>
    <w:rsid w:val="004E14C4"/>
    <w:rsid w:val="004F4C48"/>
    <w:rsid w:val="00524607"/>
    <w:rsid w:val="00586008"/>
    <w:rsid w:val="005C31A1"/>
    <w:rsid w:val="005E6A0D"/>
    <w:rsid w:val="006349B6"/>
    <w:rsid w:val="0064297B"/>
    <w:rsid w:val="006E0A14"/>
    <w:rsid w:val="007468E4"/>
    <w:rsid w:val="007705BE"/>
    <w:rsid w:val="00807219"/>
    <w:rsid w:val="008255E3"/>
    <w:rsid w:val="008C562E"/>
    <w:rsid w:val="008F4B74"/>
    <w:rsid w:val="00904C36"/>
    <w:rsid w:val="0092755A"/>
    <w:rsid w:val="00932039"/>
    <w:rsid w:val="009A0B30"/>
    <w:rsid w:val="009A2504"/>
    <w:rsid w:val="009B04CC"/>
    <w:rsid w:val="009F1DDC"/>
    <w:rsid w:val="00A91D73"/>
    <w:rsid w:val="00AA6411"/>
    <w:rsid w:val="00B75D43"/>
    <w:rsid w:val="00C96856"/>
    <w:rsid w:val="00D63791"/>
    <w:rsid w:val="00E23F22"/>
    <w:rsid w:val="00E4590A"/>
    <w:rsid w:val="00E56244"/>
    <w:rsid w:val="00E73A51"/>
    <w:rsid w:val="00E94368"/>
    <w:rsid w:val="00EA686D"/>
    <w:rsid w:val="00FD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3DA57F"/>
  <w15:chartTrackingRefBased/>
  <w15:docId w15:val="{6648D160-DBB8-4ECF-90EE-69AD327BA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4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04CC"/>
  </w:style>
  <w:style w:type="paragraph" w:styleId="a5">
    <w:name w:val="footer"/>
    <w:basedOn w:val="a"/>
    <w:link w:val="a6"/>
    <w:uiPriority w:val="99"/>
    <w:unhideWhenUsed/>
    <w:rsid w:val="009B04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0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真弓</dc:creator>
  <cp:keywords/>
  <dc:description/>
  <cp:lastModifiedBy>山脇 昂大</cp:lastModifiedBy>
  <cp:revision>33</cp:revision>
  <cp:lastPrinted>2025-01-29T06:32:00Z</cp:lastPrinted>
  <dcterms:created xsi:type="dcterms:W3CDTF">2023-02-06T02:31:00Z</dcterms:created>
  <dcterms:modified xsi:type="dcterms:W3CDTF">2025-04-04T00:47:00Z</dcterms:modified>
</cp:coreProperties>
</file>